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ED" w:rsidRPr="00334943" w:rsidRDefault="007F1FED" w:rsidP="007F1FED">
      <w:pPr>
        <w:pStyle w:val="10"/>
        <w:numPr>
          <w:ilvl w:val="0"/>
          <w:numId w:val="0"/>
        </w:numPr>
        <w:spacing w:before="240"/>
        <w:ind w:left="284"/>
        <w:rPr>
          <w:rFonts w:eastAsia="Arial Unicode MS" w:cs="Arial"/>
          <w:lang w:val="ru-RU"/>
        </w:rPr>
      </w:pPr>
      <w:bookmarkStart w:id="0" w:name="_Toc159952399"/>
      <w:proofErr w:type="spellStart"/>
      <w:r w:rsidRPr="00334943">
        <w:rPr>
          <w:rFonts w:eastAsia="Arial Unicode MS" w:cs="Arial"/>
          <w:lang w:val="ru-RU"/>
        </w:rPr>
        <w:t>Байланысты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тараптар</w:t>
      </w:r>
      <w:bookmarkEnd w:id="0"/>
      <w:r w:rsidRPr="00334943">
        <w:rPr>
          <w:rFonts w:eastAsia="Arial Unicode MS" w:cs="Arial"/>
          <w:lang w:val="ru-RU"/>
        </w:rPr>
        <w:t>мен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жасалатын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операциялар</w:t>
      </w:r>
      <w:proofErr w:type="spellEnd"/>
    </w:p>
    <w:p w:rsidR="007F1FED" w:rsidRPr="00334943" w:rsidRDefault="007F1FED" w:rsidP="00000BBC">
      <w:pPr>
        <w:pStyle w:val="ABC-paragrahinNotes"/>
        <w:ind w:firstLine="284"/>
        <w:rPr>
          <w:rFonts w:ascii="Arial" w:hAnsi="Arial" w:cs="Arial"/>
          <w:sz w:val="18"/>
          <w:lang w:val="ru-RU"/>
        </w:rPr>
      </w:pPr>
      <w:proofErr w:type="spellStart"/>
      <w:r w:rsidRPr="00334943">
        <w:rPr>
          <w:rFonts w:ascii="Arial" w:hAnsi="Arial" w:cs="Arial"/>
          <w:sz w:val="18"/>
          <w:lang w:val="ru-RU"/>
        </w:rPr>
        <w:t>Егер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тараптар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ортақ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бақылауда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болса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немесе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олардың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біреуінің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екіншісін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бақылау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мүмкіндігіне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иеболса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немесе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қаржылық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операциялық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шешімдерді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қабылдау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кезінде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басқа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тарапқа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елеулі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ықпал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етуі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мүмкін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болса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, </w:t>
      </w:r>
      <w:proofErr w:type="spellStart"/>
      <w:r w:rsidRPr="00334943">
        <w:rPr>
          <w:rFonts w:ascii="Arial" w:hAnsi="Arial" w:cs="Arial"/>
          <w:sz w:val="18"/>
          <w:lang w:val="ru-RU"/>
        </w:rPr>
        <w:t>олар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өзара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деп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есептелед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. </w:t>
      </w:r>
      <w:proofErr w:type="spellStart"/>
      <w:r w:rsidRPr="00334943">
        <w:rPr>
          <w:rFonts w:ascii="Arial" w:hAnsi="Arial" w:cs="Arial"/>
          <w:sz w:val="18"/>
          <w:lang w:val="ru-RU"/>
        </w:rPr>
        <w:t>Барлық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тараптармен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қарым-қатынастарды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қара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кезінде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олардың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заңды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нысаны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ғана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емес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, </w:t>
      </w:r>
      <w:proofErr w:type="spellStart"/>
      <w:r w:rsidRPr="00334943">
        <w:rPr>
          <w:rFonts w:ascii="Arial" w:hAnsi="Arial" w:cs="Arial"/>
          <w:sz w:val="18"/>
          <w:lang w:val="ru-RU"/>
        </w:rPr>
        <w:t>осындай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қатынастардың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экономикалық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мазмұны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назарға</w:t>
      </w:r>
      <w:proofErr w:type="spellEnd"/>
      <w:r w:rsidRPr="00334943">
        <w:rPr>
          <w:rFonts w:ascii="Arial" w:hAnsi="Arial" w:cs="Arial"/>
          <w:sz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lang w:val="ru-RU"/>
        </w:rPr>
        <w:t>алынады</w:t>
      </w:r>
      <w:proofErr w:type="spellEnd"/>
      <w:r w:rsidRPr="00334943">
        <w:rPr>
          <w:rFonts w:ascii="Arial" w:hAnsi="Arial" w:cs="Arial"/>
          <w:sz w:val="18"/>
          <w:lang w:val="ru-RU"/>
        </w:rPr>
        <w:t>.</w:t>
      </w:r>
    </w:p>
    <w:p w:rsidR="007F1FED" w:rsidRPr="00334943" w:rsidRDefault="007F1FED" w:rsidP="00000BBC">
      <w:pPr>
        <w:spacing w:after="240"/>
        <w:ind w:firstLine="284"/>
        <w:jc w:val="both"/>
        <w:rPr>
          <w:rFonts w:cs="Arial"/>
          <w:lang w:val="ru-RU"/>
        </w:rPr>
      </w:pPr>
      <w:proofErr w:type="spellStart"/>
      <w:r w:rsidRPr="00334943">
        <w:rPr>
          <w:rFonts w:cs="Arial"/>
          <w:lang w:val="ru-RU"/>
        </w:rPr>
        <w:t>Байланысты</w:t>
      </w:r>
      <w:proofErr w:type="spellEnd"/>
      <w:r w:rsidRPr="00334943">
        <w:rPr>
          <w:rFonts w:cs="Arial"/>
          <w:lang w:val="ru-RU"/>
        </w:rPr>
        <w:t xml:space="preserve"> </w:t>
      </w:r>
      <w:proofErr w:type="spellStart"/>
      <w:r w:rsidRPr="00334943">
        <w:rPr>
          <w:rFonts w:cs="Arial"/>
          <w:lang w:val="ru-RU"/>
        </w:rPr>
        <w:t>тараптармен</w:t>
      </w:r>
      <w:proofErr w:type="spellEnd"/>
      <w:r w:rsidRPr="00334943">
        <w:rPr>
          <w:rFonts w:cs="Arial"/>
          <w:lang w:val="ru-RU"/>
        </w:rPr>
        <w:t xml:space="preserve"> </w:t>
      </w:r>
      <w:proofErr w:type="spellStart"/>
      <w:r w:rsidRPr="00334943">
        <w:rPr>
          <w:rFonts w:cs="Arial"/>
          <w:lang w:val="ru-RU"/>
        </w:rPr>
        <w:t>операциялар</w:t>
      </w:r>
      <w:proofErr w:type="spellEnd"/>
      <w:r w:rsidRPr="00334943">
        <w:rPr>
          <w:rFonts w:cs="Arial"/>
          <w:lang w:val="ru-RU"/>
        </w:rPr>
        <w:t xml:space="preserve"> </w:t>
      </w:r>
      <w:proofErr w:type="spellStart"/>
      <w:r w:rsidRPr="00334943">
        <w:rPr>
          <w:rFonts w:cs="Arial"/>
          <w:lang w:val="ru-RU"/>
        </w:rPr>
        <w:t>бойынша</w:t>
      </w:r>
      <w:proofErr w:type="spellEnd"/>
      <w:r w:rsidRPr="00334943">
        <w:rPr>
          <w:rFonts w:cs="Arial"/>
          <w:lang w:val="ru-RU"/>
        </w:rPr>
        <w:t xml:space="preserve"> 2023 </w:t>
      </w:r>
      <w:proofErr w:type="spellStart"/>
      <w:r w:rsidRPr="00334943">
        <w:rPr>
          <w:rFonts w:cs="Arial"/>
          <w:lang w:val="ru-RU"/>
        </w:rPr>
        <w:t>жылғы</w:t>
      </w:r>
      <w:proofErr w:type="spellEnd"/>
      <w:r w:rsidRPr="00334943">
        <w:rPr>
          <w:rFonts w:cs="Arial"/>
          <w:lang w:val="ru-RU"/>
        </w:rPr>
        <w:t xml:space="preserve"> 31 </w:t>
      </w:r>
      <w:proofErr w:type="spellStart"/>
      <w:r w:rsidRPr="00334943">
        <w:rPr>
          <w:rFonts w:cs="Arial"/>
          <w:lang w:val="ru-RU"/>
        </w:rPr>
        <w:t>желтоқсандағы</w:t>
      </w:r>
      <w:proofErr w:type="spellEnd"/>
      <w:r w:rsidRPr="00334943">
        <w:rPr>
          <w:rFonts w:cs="Arial"/>
          <w:lang w:val="ru-RU"/>
        </w:rPr>
        <w:t xml:space="preserve"> </w:t>
      </w:r>
      <w:proofErr w:type="spellStart"/>
      <w:r w:rsidRPr="00334943">
        <w:rPr>
          <w:rFonts w:cs="Arial"/>
          <w:lang w:val="ru-RU"/>
        </w:rPr>
        <w:t>қалдықтар</w:t>
      </w:r>
      <w:proofErr w:type="spellEnd"/>
      <w:r w:rsidRPr="00334943">
        <w:rPr>
          <w:rFonts w:cs="Arial"/>
          <w:lang w:val="ru-RU"/>
        </w:rPr>
        <w:t xml:space="preserve"> </w:t>
      </w:r>
      <w:proofErr w:type="spellStart"/>
      <w:r w:rsidRPr="00334943">
        <w:rPr>
          <w:rFonts w:cs="Arial"/>
          <w:lang w:val="ru-RU"/>
        </w:rPr>
        <w:t>келесідей</w:t>
      </w:r>
      <w:proofErr w:type="spellEnd"/>
      <w:r w:rsidRPr="00334943">
        <w:rPr>
          <w:rFonts w:cs="Arial"/>
          <w:lang w:val="ru-RU"/>
        </w:rPr>
        <w:t>:</w:t>
      </w:r>
    </w:p>
    <w:tbl>
      <w:tblPr>
        <w:tblW w:w="93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80"/>
        <w:gridCol w:w="1350"/>
        <w:gridCol w:w="1350"/>
        <w:gridCol w:w="1080"/>
      </w:tblGrid>
      <w:tr w:rsidR="007F1FED" w:rsidRPr="00334943" w:rsidTr="000E1898">
        <w:trPr>
          <w:trHeight w:val="202"/>
          <w:tblHeader/>
        </w:trPr>
        <w:tc>
          <w:tcPr>
            <w:tcW w:w="558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6"/>
                <w:szCs w:val="16"/>
                <w:lang w:val="ru-RU"/>
              </w:rPr>
            </w:pPr>
            <w:r w:rsidRPr="00334943">
              <w:rPr>
                <w:rFonts w:eastAsia="Arial Unicode MS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>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Акционер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Жалпы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бақылаудағы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компаниялар</w:t>
            </w:r>
            <w:proofErr w:type="spellEnd"/>
          </w:p>
        </w:tc>
        <w:tc>
          <w:tcPr>
            <w:tcW w:w="108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де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keepLines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Ақша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олардың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баламалары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482,450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79,533,659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Банктердегі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2-10%)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55,967,079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7,035,462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Субсидиялау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бағдарламалары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дебиторлық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берешек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136,338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жиынтық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1-9,5%)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4,795,765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Амортизацияланған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9%)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822,838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залал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: 5,5%-7,68%)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73,518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Ағымдағы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Пайдаға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міндеттемелерді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алдын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ала</w:t>
            </w:r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өтеу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: 15%)</w:t>
            </w:r>
          </w:p>
        </w:tc>
        <w:tc>
          <w:tcPr>
            <w:tcW w:w="1350" w:type="dxa"/>
            <w:vAlign w:val="bottom"/>
          </w:tcPr>
          <w:p w:rsidR="007F1FED" w:rsidRPr="00334943" w:rsidDel="00C466AD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Del="00C466AD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2,075,574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Кейінге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қалдырылған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20%)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582,713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қаржы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активтері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334943">
              <w:rPr>
                <w:rFonts w:ascii="Arial" w:hAnsi="Arial" w:cs="Arial"/>
                <w:sz w:val="16"/>
                <w:szCs w:val="16"/>
                <w:lang w:val="kk-KZ"/>
              </w:rPr>
              <w:t xml:space="preserve">шарттық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40,449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активтер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298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171,692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қаражаттары</w:t>
            </w:r>
            <w:proofErr w:type="spellEnd"/>
          </w:p>
          <w:p w:rsidR="007F1FED" w:rsidRPr="00334943" w:rsidRDefault="007F1FED" w:rsidP="000E1898">
            <w:pPr>
              <w:ind w:left="144" w:hanging="86"/>
              <w:rPr>
                <w:rFonts w:cs="Arial"/>
                <w:spacing w:val="-4"/>
                <w:sz w:val="16"/>
                <w:szCs w:val="16"/>
              </w:rPr>
            </w:pPr>
            <w:r w:rsidRPr="00334943">
              <w:rPr>
                <w:rFonts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cs="Arial"/>
                <w:sz w:val="16"/>
                <w:szCs w:val="16"/>
              </w:rPr>
              <w:t>: 0,1% – 5,5%)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109,095,786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Del="004B5485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39,176,420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Субсидиялау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бағдарламалары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249,480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де</w:t>
            </w:r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қаржылық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1,047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58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Del="004B5485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170,807</w:t>
            </w:r>
          </w:p>
        </w:tc>
      </w:tr>
      <w:tr w:rsidR="007F1FED" w:rsidRPr="00334943" w:rsidTr="000E1898">
        <w:trPr>
          <w:trHeight w:hRule="exact" w:val="86"/>
        </w:trPr>
        <w:tc>
          <w:tcPr>
            <w:tcW w:w="558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7F1FED" w:rsidRPr="00334943" w:rsidRDefault="007F1FED" w:rsidP="00000BBC">
      <w:pPr>
        <w:pStyle w:val="ABC-paragrahinNotes"/>
        <w:spacing w:before="240"/>
        <w:ind w:firstLine="284"/>
        <w:rPr>
          <w:rFonts w:ascii="Arial" w:eastAsia="Arial Unicode MS" w:hAnsi="Arial" w:cs="Arial"/>
          <w:sz w:val="18"/>
        </w:rPr>
      </w:pPr>
      <w:r w:rsidRPr="00334943">
        <w:rPr>
          <w:rFonts w:ascii="Arial" w:hAnsi="Arial" w:cs="Arial"/>
          <w:sz w:val="18"/>
          <w:szCs w:val="18"/>
          <w:lang w:val="kk-KZ"/>
        </w:rPr>
        <w:t>Өзге</w:t>
      </w:r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тараптар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Қазақстан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Республикасының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Үкіметін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мемлекеттік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квазимемлекеттік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компанияларды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Қормен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байланыс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белгілері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анықталған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r w:rsidRPr="00334943">
        <w:rPr>
          <w:rFonts w:ascii="Arial" w:hAnsi="Arial" w:cs="Arial"/>
          <w:sz w:val="18"/>
          <w:szCs w:val="18"/>
          <w:lang w:val="kk-KZ"/>
        </w:rPr>
        <w:t>өзге де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компанияларды</w:t>
      </w:r>
      <w:proofErr w:type="spellEnd"/>
      <w:r w:rsidRPr="0033494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қамтиды</w:t>
      </w:r>
      <w:proofErr w:type="spellEnd"/>
      <w:r w:rsidRPr="00334943">
        <w:rPr>
          <w:rFonts w:ascii="Arial" w:hAnsi="Arial" w:cs="Arial"/>
          <w:sz w:val="18"/>
          <w:szCs w:val="18"/>
        </w:rPr>
        <w:t>.</w:t>
      </w:r>
    </w:p>
    <w:p w:rsidR="007F1FED" w:rsidRPr="00334943" w:rsidRDefault="007F1FED" w:rsidP="00000BBC">
      <w:pPr>
        <w:tabs>
          <w:tab w:val="right" w:pos="9214"/>
        </w:tabs>
        <w:spacing w:after="240"/>
        <w:ind w:firstLine="284"/>
        <w:rPr>
          <w:rFonts w:cs="Arial"/>
        </w:rPr>
      </w:pPr>
      <w:proofErr w:type="spellStart"/>
      <w:r w:rsidRPr="00334943">
        <w:rPr>
          <w:rFonts w:cs="Arial"/>
          <w:lang w:val="ru-RU"/>
        </w:rPr>
        <w:t>Төменде</w:t>
      </w:r>
      <w:proofErr w:type="spellEnd"/>
      <w:r w:rsidRPr="00334943">
        <w:rPr>
          <w:rFonts w:cs="Arial"/>
        </w:rPr>
        <w:t xml:space="preserve"> 2023 </w:t>
      </w:r>
      <w:proofErr w:type="spellStart"/>
      <w:r w:rsidRPr="00334943">
        <w:rPr>
          <w:rFonts w:cs="Arial"/>
          <w:lang w:val="ru-RU"/>
        </w:rPr>
        <w:t>жылға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байланысты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тараптармен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операциялардан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түсетін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кірістер</w:t>
      </w:r>
      <w:proofErr w:type="spellEnd"/>
      <w:r w:rsidRPr="00334943">
        <w:rPr>
          <w:rFonts w:cs="Arial"/>
        </w:rPr>
        <w:t xml:space="preserve"> </w:t>
      </w:r>
      <w:r w:rsidRPr="00334943">
        <w:rPr>
          <w:rFonts w:cs="Arial"/>
          <w:lang w:val="ru-RU"/>
        </w:rPr>
        <w:t>мен</w:t>
      </w:r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шығыстар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баптары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берілген</w:t>
      </w:r>
      <w:proofErr w:type="spellEnd"/>
      <w:r w:rsidRPr="00334943">
        <w:rPr>
          <w:rFonts w:cs="Arial"/>
        </w:rPr>
        <w:t>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7F1FED" w:rsidRPr="00334943" w:rsidTr="000E1898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мың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қазақстандық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теңгемен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Ортақ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бақылаудағы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компаниялар</w:t>
            </w:r>
            <w:proofErr w:type="spellEnd"/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Басқа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ind w:left="144" w:hanging="86"/>
              <w:rPr>
                <w:rFonts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c>
          <w:tcPr>
            <w:tcW w:w="4127" w:type="dxa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5,159,401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1,342,853</w:t>
            </w:r>
          </w:p>
        </w:tc>
      </w:tr>
      <w:tr w:rsidR="007F1FED" w:rsidRPr="00334943" w:rsidTr="000E1898">
        <w:tc>
          <w:tcPr>
            <w:tcW w:w="4127" w:type="dxa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(6,965,184)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(2,723)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(979,291)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залал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қағаздарды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қайта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бағалаудан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түскен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кірістерді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шегергендегі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Del="00C466AD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Del="00C466AD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(968)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Таза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комиссиялық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625,600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Шетел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валютасымен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операциялар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proofErr w:type="gram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>/(</w:t>
            </w:r>
            <w:proofErr w:type="spellStart"/>
            <w:proofErr w:type="gram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кірістерді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)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шегергендегі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(46,932)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Қаржы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құралдарын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нарықтық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мөлшерлемелерден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төмен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>/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жоғары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бастапқы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тану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кезінде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туындайтын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proofErr w:type="gram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>/(</w:t>
            </w:r>
            <w:proofErr w:type="spellStart"/>
            <w:proofErr w:type="gram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кірістерді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шегергендегі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)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шегергендегі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>: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(8,010,597)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(2,893,942)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Амортизацияланған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бағаланған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қаржы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активтерін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танудан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болған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таза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346,554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Әкімшілік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және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(55,459)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(111,693)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Кредиттік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портфелінің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құнсыздануына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арналған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</w:t>
            </w:r>
            <w:proofErr w:type="gram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369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65,543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lastRenderedPageBreak/>
              <w:t>Өзге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қаржы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активтерінің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құнсыздануына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  <w:t>арналған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және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кредитке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байланысты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міндеттемелерге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арналған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4,802,520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Пайдаға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салынатын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(8,7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19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,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430</w:t>
            </w: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Басқа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/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2,494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4,118</w:t>
            </w:r>
          </w:p>
        </w:tc>
      </w:tr>
      <w:tr w:rsidR="007F1FED" w:rsidRPr="00334943" w:rsidTr="000E1898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7F1FED" w:rsidRPr="00334943" w:rsidRDefault="007F1FED" w:rsidP="007F1FED">
      <w:pPr>
        <w:pStyle w:val="Continued"/>
        <w:ind w:left="284" w:firstLine="0"/>
        <w:rPr>
          <w:rFonts w:eastAsia="Arial Unicode MS" w:cs="Arial"/>
          <w:lang w:val="ru-RU"/>
        </w:rPr>
      </w:pPr>
      <w:proofErr w:type="spellStart"/>
      <w:r w:rsidRPr="00334943">
        <w:rPr>
          <w:rFonts w:eastAsia="Arial Unicode MS" w:cs="Arial"/>
          <w:lang w:val="ru-RU"/>
        </w:rPr>
        <w:lastRenderedPageBreak/>
        <w:t>Байланысты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тараптармен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жасалатын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операциялар</w:t>
      </w:r>
      <w:proofErr w:type="spellEnd"/>
      <w:r w:rsidRPr="00334943">
        <w:rPr>
          <w:rFonts w:eastAsia="Arial Unicode MS" w:cs="Arial"/>
          <w:lang w:val="ru-RU"/>
        </w:rPr>
        <w:t xml:space="preserve"> (</w:t>
      </w:r>
      <w:proofErr w:type="spellStart"/>
      <w:r w:rsidRPr="00334943">
        <w:rPr>
          <w:rFonts w:eastAsia="Arial Unicode MS" w:cs="Arial"/>
          <w:lang w:val="ru-RU"/>
        </w:rPr>
        <w:t>жалғасы</w:t>
      </w:r>
      <w:proofErr w:type="spellEnd"/>
      <w:r w:rsidRPr="00334943">
        <w:rPr>
          <w:rFonts w:eastAsia="Arial Unicode MS" w:cs="Arial"/>
          <w:lang w:val="ru-RU"/>
        </w:rPr>
        <w:t>)</w:t>
      </w:r>
    </w:p>
    <w:p w:rsidR="007F1FED" w:rsidRPr="00334943" w:rsidRDefault="007F1FED" w:rsidP="00000BBC">
      <w:pPr>
        <w:spacing w:before="240" w:after="240"/>
        <w:ind w:firstLine="284"/>
        <w:jc w:val="both"/>
        <w:rPr>
          <w:rFonts w:eastAsia="Arial Unicode MS" w:cs="Arial"/>
          <w:lang w:val="ru-RU"/>
        </w:rPr>
      </w:pPr>
      <w:proofErr w:type="spellStart"/>
      <w:r w:rsidRPr="00334943">
        <w:rPr>
          <w:rFonts w:eastAsia="Arial Unicode MS" w:cs="Arial"/>
          <w:lang w:val="ru-RU"/>
        </w:rPr>
        <w:t>Байланысты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тараптармен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операциялар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бойынша</w:t>
      </w:r>
      <w:proofErr w:type="spellEnd"/>
      <w:r w:rsidRPr="00334943">
        <w:rPr>
          <w:rFonts w:eastAsia="Arial Unicode MS" w:cs="Arial"/>
          <w:lang w:val="ru-RU"/>
        </w:rPr>
        <w:t xml:space="preserve"> 2022 </w:t>
      </w:r>
      <w:proofErr w:type="spellStart"/>
      <w:r w:rsidRPr="00334943">
        <w:rPr>
          <w:rFonts w:eastAsia="Arial Unicode MS" w:cs="Arial"/>
          <w:lang w:val="ru-RU"/>
        </w:rPr>
        <w:t>жылғы</w:t>
      </w:r>
      <w:proofErr w:type="spellEnd"/>
      <w:r w:rsidRPr="00334943">
        <w:rPr>
          <w:rFonts w:eastAsia="Arial Unicode MS" w:cs="Arial"/>
          <w:lang w:val="ru-RU"/>
        </w:rPr>
        <w:t xml:space="preserve"> 31 </w:t>
      </w:r>
      <w:proofErr w:type="spellStart"/>
      <w:r w:rsidRPr="00334943">
        <w:rPr>
          <w:rFonts w:eastAsia="Arial Unicode MS" w:cs="Arial"/>
          <w:lang w:val="ru-RU"/>
        </w:rPr>
        <w:t>желтоқсандағы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қалдықтар</w:t>
      </w:r>
      <w:proofErr w:type="spellEnd"/>
      <w:r w:rsidRPr="00334943">
        <w:rPr>
          <w:rFonts w:eastAsia="Arial Unicode MS" w:cs="Arial"/>
          <w:lang w:val="ru-RU"/>
        </w:rPr>
        <w:t xml:space="preserve"> </w:t>
      </w:r>
      <w:proofErr w:type="spellStart"/>
      <w:r w:rsidRPr="00334943">
        <w:rPr>
          <w:rFonts w:eastAsia="Arial Unicode MS" w:cs="Arial"/>
          <w:lang w:val="ru-RU"/>
        </w:rPr>
        <w:t>келесідей</w:t>
      </w:r>
      <w:proofErr w:type="spellEnd"/>
      <w:r w:rsidRPr="00334943">
        <w:rPr>
          <w:rFonts w:eastAsia="Arial Unicode MS" w:cs="Arial"/>
          <w:lang w:val="ru-RU"/>
        </w:rPr>
        <w:t>:</w:t>
      </w:r>
    </w:p>
    <w:tbl>
      <w:tblPr>
        <w:tblW w:w="945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0"/>
        <w:gridCol w:w="1350"/>
        <w:gridCol w:w="1350"/>
        <w:gridCol w:w="1080"/>
      </w:tblGrid>
      <w:tr w:rsidR="007F1FED" w:rsidRPr="00334943" w:rsidTr="000E1898">
        <w:trPr>
          <w:trHeight w:val="202"/>
          <w:tblHeader/>
        </w:trPr>
        <w:tc>
          <w:tcPr>
            <w:tcW w:w="567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6"/>
                <w:szCs w:val="16"/>
                <w:lang w:val="ru-RU"/>
              </w:rPr>
            </w:pPr>
            <w:r w:rsidRPr="00334943">
              <w:rPr>
                <w:rFonts w:eastAsia="Arial Unicode MS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6"/>
                <w:szCs w:val="16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6"/>
                <w:szCs w:val="16"/>
                <w:lang w:val="ru-RU"/>
              </w:rPr>
              <w:t>)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акционер</w:t>
            </w:r>
          </w:p>
        </w:tc>
        <w:tc>
          <w:tcPr>
            <w:tcW w:w="135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Ортақ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бақылаудағы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компаниялар</w:t>
            </w:r>
            <w:proofErr w:type="spellEnd"/>
          </w:p>
        </w:tc>
        <w:tc>
          <w:tcPr>
            <w:tcW w:w="108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308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Басқа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keepLines/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Ақша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қаражаттары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және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олардың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баламалары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845,294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82,140,505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Банктерден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алынған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2-10%)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45,050,839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залал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: (5,5%-7,68%)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74,139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жиынтық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0-9,5%)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12,8</w:t>
            </w:r>
            <w:r w:rsidRPr="001B2490">
              <w:rPr>
                <w:rFonts w:cs="Arial"/>
                <w:sz w:val="16"/>
                <w:szCs w:val="16"/>
              </w:rPr>
              <w:t>9</w:t>
            </w:r>
            <w:r w:rsidRPr="001B2490">
              <w:rPr>
                <w:rFonts w:cs="Arial"/>
                <w:sz w:val="16"/>
                <w:szCs w:val="16"/>
                <w:lang w:val="ru-RU"/>
              </w:rPr>
              <w:t>2,</w:t>
            </w:r>
            <w:r w:rsidRPr="001B2490">
              <w:rPr>
                <w:rFonts w:cs="Arial"/>
                <w:sz w:val="16"/>
                <w:szCs w:val="16"/>
              </w:rPr>
              <w:t>499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Амортизацияланған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инвестициялық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борыштық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9%)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830,949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Субсидиялау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бағдарламалары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дебиторлық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берешек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183,681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Ағымдағы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Пайдаға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міндеттемелерді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алдын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ала</w:t>
            </w:r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өтеу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Сыйақы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мөлшерлемесі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: 15%)</w:t>
            </w:r>
          </w:p>
        </w:tc>
        <w:tc>
          <w:tcPr>
            <w:tcW w:w="1350" w:type="dxa"/>
            <w:vAlign w:val="bottom"/>
          </w:tcPr>
          <w:p w:rsidR="007F1FED" w:rsidRPr="00334943" w:rsidDel="00C466AD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Del="00C466AD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633,394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Кейінге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қалдырылған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20%)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қаржы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активтері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46,172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активтер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tabs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177,662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қаражаты</w:t>
            </w:r>
            <w:proofErr w:type="spellEnd"/>
          </w:p>
          <w:p w:rsidR="007F1FED" w:rsidRPr="00334943" w:rsidRDefault="007F1FED" w:rsidP="000E1898">
            <w:pPr>
              <w:ind w:left="144" w:hanging="86"/>
              <w:rPr>
                <w:rFonts w:cs="Arial"/>
                <w:spacing w:val="-4"/>
                <w:sz w:val="16"/>
                <w:szCs w:val="16"/>
              </w:rPr>
            </w:pPr>
            <w:r w:rsidRPr="00334943">
              <w:rPr>
                <w:rFonts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cs="Arial"/>
                <w:sz w:val="16"/>
                <w:szCs w:val="16"/>
              </w:rPr>
              <w:t>: 0,1% – 5,5%)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102,446,602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Del="004B5485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65,527,773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Субсидиялау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бағдарламалары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</w:p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r w:rsidRPr="0033494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proofErr w:type="gram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2D327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175,714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Кейінге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қалдырылған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міндеттемесі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20%)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1,835,530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де</w:t>
            </w:r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қаржылық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59,930</w:t>
            </w: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міндеттемелер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шарттық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мөлшерлеме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>: 0%)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5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194"/>
              </w:tabs>
              <w:ind w:right="112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vAlign w:val="bottom"/>
          </w:tcPr>
          <w:p w:rsidR="007F1FED" w:rsidRPr="00334943" w:rsidDel="004B5485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  <w:r w:rsidRPr="001B2490">
              <w:rPr>
                <w:rFonts w:cs="Arial"/>
                <w:sz w:val="16"/>
                <w:szCs w:val="16"/>
                <w:lang w:val="ru-RU"/>
              </w:rPr>
              <w:t>145,288</w:t>
            </w:r>
          </w:p>
        </w:tc>
      </w:tr>
      <w:tr w:rsidR="007F1FED" w:rsidRPr="00334943" w:rsidTr="000E1898">
        <w:trPr>
          <w:trHeight w:val="202"/>
        </w:trPr>
        <w:tc>
          <w:tcPr>
            <w:tcW w:w="5670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530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30"/>
                <w:tab w:val="decimal" w:pos="130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rPr>
          <w:trHeight w:hRule="exact" w:val="86"/>
        </w:trPr>
        <w:tc>
          <w:tcPr>
            <w:tcW w:w="567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418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308"/>
                <w:tab w:val="decimal" w:pos="1384"/>
              </w:tabs>
              <w:ind w:right="29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7F1FED" w:rsidRPr="00334943" w:rsidRDefault="007F1FED" w:rsidP="00000BBC">
      <w:pPr>
        <w:spacing w:before="240" w:after="240"/>
        <w:ind w:firstLine="284"/>
        <w:jc w:val="both"/>
        <w:rPr>
          <w:rFonts w:cs="Arial"/>
        </w:rPr>
      </w:pPr>
      <w:proofErr w:type="spellStart"/>
      <w:r w:rsidRPr="00334943">
        <w:rPr>
          <w:rFonts w:cs="Arial"/>
          <w:lang w:val="ru-RU"/>
        </w:rPr>
        <w:t>Төменде</w:t>
      </w:r>
      <w:proofErr w:type="spellEnd"/>
      <w:r w:rsidRPr="00334943">
        <w:rPr>
          <w:rFonts w:cs="Arial"/>
        </w:rPr>
        <w:t xml:space="preserve"> 2022 </w:t>
      </w:r>
      <w:proofErr w:type="spellStart"/>
      <w:r w:rsidRPr="00334943">
        <w:rPr>
          <w:rFonts w:cs="Arial"/>
          <w:lang w:val="ru-RU"/>
        </w:rPr>
        <w:t>жылға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байланысты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тараптармен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операциялардан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түсетін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кірістер</w:t>
      </w:r>
      <w:proofErr w:type="spellEnd"/>
      <w:r w:rsidRPr="00334943">
        <w:rPr>
          <w:rFonts w:cs="Arial"/>
        </w:rPr>
        <w:t xml:space="preserve"> </w:t>
      </w:r>
      <w:r w:rsidRPr="00334943">
        <w:rPr>
          <w:rFonts w:cs="Arial"/>
          <w:lang w:val="ru-RU"/>
        </w:rPr>
        <w:t>мен</w:t>
      </w:r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шығыстар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баптары</w:t>
      </w:r>
      <w:proofErr w:type="spellEnd"/>
      <w:r w:rsidRPr="00334943">
        <w:rPr>
          <w:rFonts w:cs="Arial"/>
        </w:rPr>
        <w:t xml:space="preserve"> </w:t>
      </w:r>
      <w:proofErr w:type="spellStart"/>
      <w:r w:rsidRPr="00334943">
        <w:rPr>
          <w:rFonts w:cs="Arial"/>
          <w:lang w:val="ru-RU"/>
        </w:rPr>
        <w:t>көрсетілген</w:t>
      </w:r>
      <w:proofErr w:type="spellEnd"/>
      <w:r w:rsidRPr="00334943">
        <w:rPr>
          <w:rFonts w:cs="Arial"/>
        </w:rPr>
        <w:t>:</w:t>
      </w:r>
    </w:p>
    <w:tbl>
      <w:tblPr>
        <w:tblW w:w="9347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27"/>
        <w:gridCol w:w="1740"/>
        <w:gridCol w:w="1740"/>
        <w:gridCol w:w="1740"/>
      </w:tblGrid>
      <w:tr w:rsidR="007F1FED" w:rsidRPr="00334943" w:rsidTr="000E1898">
        <w:trPr>
          <w:tblHeader/>
        </w:trPr>
        <w:tc>
          <w:tcPr>
            <w:tcW w:w="4127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ind w:left="144" w:hanging="86"/>
              <w:rPr>
                <w:rFonts w:cs="Arial"/>
                <w:sz w:val="16"/>
                <w:szCs w:val="16"/>
                <w:lang w:val="ru-RU"/>
              </w:rPr>
            </w:pPr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(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мың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қазақстандық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теңгемен</w:t>
            </w:r>
            <w:proofErr w:type="spellEnd"/>
            <w:r w:rsidRPr="00334943">
              <w:rPr>
                <w:rFonts w:cs="Arial"/>
                <w:i/>
                <w:sz w:val="16"/>
                <w:szCs w:val="16"/>
                <w:lang w:val="ru-RU"/>
              </w:rPr>
              <w:t>)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акционер</w:t>
            </w:r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29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Жалпы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бақылаудағы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компаниялар</w:t>
            </w:r>
            <w:proofErr w:type="spellEnd"/>
          </w:p>
        </w:tc>
        <w:tc>
          <w:tcPr>
            <w:tcW w:w="1740" w:type="dxa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right="120"/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де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4127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ind w:left="144" w:hanging="86"/>
              <w:rPr>
                <w:rFonts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577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c>
          <w:tcPr>
            <w:tcW w:w="4127" w:type="dxa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1,657,534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1,894,53</w:t>
            </w: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</w:tr>
      <w:tr w:rsidR="007F1FED" w:rsidRPr="00334943" w:rsidTr="000E1898">
        <w:tc>
          <w:tcPr>
            <w:tcW w:w="4127" w:type="dxa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Пайыздық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(6,582,136)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(7,760)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(1,069,717)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Пайда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немесе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залал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арқылы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әділ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құны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бағаланатын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қағаздарды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қайта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бағалаудан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түскен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кірістерді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шегергендегі</w:t>
            </w:r>
            <w:proofErr w:type="spellEnd"/>
            <w:r w:rsidRPr="003349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Del="00C466AD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Del="00C466AD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12,497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Таза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комиссиялық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625,600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Шетелдік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валюталық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операциялар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proofErr w:type="gram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>/(</w:t>
            </w:r>
            <w:proofErr w:type="spellStart"/>
            <w:proofErr w:type="gram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шығыстарды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)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шегерген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379,87</w:t>
            </w: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6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Әкімшілік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және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басқа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шығындар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(53,869)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(135,858)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kk-KZ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де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операциялық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Кредит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портфелінің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құнсыздануына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резерв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(4,832,360)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Ақшалай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қаражаттардың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құнсыздануына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арналған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резерв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(188)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</w:rPr>
              <w:t>-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Пайдаға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салынатын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салық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бойынша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(12,481,494)</w:t>
            </w:r>
          </w:p>
        </w:tc>
      </w:tr>
      <w:tr w:rsidR="007F1FED" w:rsidRPr="00334943" w:rsidTr="000E1898">
        <w:tc>
          <w:tcPr>
            <w:tcW w:w="4127" w:type="dxa"/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Өзге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 xml:space="preserve"> де 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кірістер</w:t>
            </w:r>
            <w:proofErr w:type="spellEnd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/</w:t>
            </w:r>
            <w:proofErr w:type="spellStart"/>
            <w:r w:rsidRPr="00334943"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  <w:t>шығыстар</w:t>
            </w:r>
            <w:proofErr w:type="spellEnd"/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-3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-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546</w:t>
            </w:r>
          </w:p>
        </w:tc>
        <w:tc>
          <w:tcPr>
            <w:tcW w:w="1740" w:type="dxa"/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  <w:tab w:val="decimal" w:pos="1590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1B2490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2,677</w:t>
            </w:r>
          </w:p>
        </w:tc>
      </w:tr>
      <w:tr w:rsidR="007F1FED" w:rsidRPr="00334943" w:rsidTr="000E1898">
        <w:trPr>
          <w:trHeight w:hRule="exact" w:val="86"/>
        </w:trPr>
        <w:tc>
          <w:tcPr>
            <w:tcW w:w="4127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ABCTitle"/>
              <w:keepNext w:val="0"/>
              <w:spacing w:before="0"/>
              <w:ind w:left="144" w:hanging="86"/>
              <w:rPr>
                <w:rFonts w:cs="Arial"/>
                <w:b w:val="0"/>
                <w:smallCaps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keepNext/>
              <w:keepLines/>
              <w:tabs>
                <w:tab w:val="clear" w:pos="1503"/>
                <w:tab w:val="decimal" w:pos="1655"/>
              </w:tabs>
              <w:spacing w:line="240" w:lineRule="auto"/>
              <w:ind w:right="29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655"/>
              </w:tabs>
              <w:ind w:right="29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7F1FED" w:rsidRPr="00334943" w:rsidRDefault="007F1FED" w:rsidP="00000BBC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</w:rPr>
      </w:pPr>
      <w:r w:rsidRPr="00334943">
        <w:rPr>
          <w:rFonts w:ascii="Arial" w:hAnsi="Arial" w:cs="Arial"/>
          <w:sz w:val="18"/>
          <w:szCs w:val="24"/>
        </w:rPr>
        <w:t xml:space="preserve">2023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жылғы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31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желтоқсанда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аяқталған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ішінде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тараптардан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алынған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Қор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өтеген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қарыздардың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жиынтық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сомасы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төмендегідей</w:t>
      </w:r>
      <w:proofErr w:type="spellEnd"/>
      <w:r w:rsidRPr="00334943">
        <w:rPr>
          <w:rFonts w:ascii="Arial" w:hAnsi="Arial" w:cs="Arial"/>
          <w:sz w:val="18"/>
          <w:szCs w:val="24"/>
        </w:rPr>
        <w:t>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7F1FED" w:rsidRPr="00334943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334943">
              <w:rPr>
                <w:rFonts w:eastAsia="Arial Unicode MS"/>
                <w:sz w:val="15"/>
                <w:szCs w:val="15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>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Акционердің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бақылауындағы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компаниялар</w:t>
            </w:r>
            <w:proofErr w:type="spellEnd"/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Басқалар</w:t>
            </w:r>
            <w:proofErr w:type="spellEnd"/>
          </w:p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Кезең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тараптардан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алынған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қарыздар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4,350,000</w:t>
            </w: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lastRenderedPageBreak/>
              <w:t>Кезең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Қор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өтеген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қаражатының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(316,000)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(12,520,669)</w:t>
            </w:r>
          </w:p>
        </w:tc>
      </w:tr>
      <w:tr w:rsidR="007F1FED" w:rsidRPr="00334943" w:rsidTr="000E1898">
        <w:tc>
          <w:tcPr>
            <w:tcW w:w="2645" w:type="pct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text1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7F1FED" w:rsidRPr="00334943" w:rsidRDefault="007F1FED" w:rsidP="00000BBC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</w:rPr>
      </w:pPr>
      <w:r w:rsidRPr="00334943">
        <w:rPr>
          <w:rFonts w:ascii="Arial" w:hAnsi="Arial" w:cs="Arial"/>
          <w:sz w:val="18"/>
          <w:szCs w:val="24"/>
        </w:rPr>
        <w:t xml:space="preserve">2023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жылғы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31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желтоқсанда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аяқталған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ішінде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тараптардан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алынған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Қор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өтеген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қарыздардың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жиынтық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сомасы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төмендегідей</w:t>
      </w:r>
      <w:proofErr w:type="spellEnd"/>
      <w:r w:rsidRPr="00334943">
        <w:rPr>
          <w:rFonts w:ascii="Arial" w:hAnsi="Arial" w:cs="Arial"/>
          <w:sz w:val="18"/>
          <w:szCs w:val="24"/>
        </w:rPr>
        <w:t>:</w:t>
      </w:r>
    </w:p>
    <w:p w:rsidR="007F1FED" w:rsidRPr="00334943" w:rsidRDefault="007F1FED" w:rsidP="007F1FED">
      <w:pPr>
        <w:pageBreakBefore/>
        <w:spacing w:before="240" w:after="240"/>
        <w:ind w:left="284"/>
        <w:jc w:val="both"/>
        <w:rPr>
          <w:rFonts w:cs="Arial"/>
          <w:b/>
          <w:sz w:val="20"/>
          <w:lang w:val="ru-RU"/>
        </w:rPr>
      </w:pPr>
      <w:proofErr w:type="spellStart"/>
      <w:r w:rsidRPr="00334943">
        <w:rPr>
          <w:rFonts w:eastAsia="Arial Unicode MS" w:cs="Arial"/>
          <w:b/>
          <w:sz w:val="20"/>
          <w:lang w:val="ru-RU"/>
        </w:rPr>
        <w:lastRenderedPageBreak/>
        <w:t>Байланысты</w:t>
      </w:r>
      <w:proofErr w:type="spellEnd"/>
      <w:r w:rsidRPr="00334943">
        <w:rPr>
          <w:rFonts w:eastAsia="Arial Unicode MS" w:cs="Arial"/>
          <w:b/>
          <w:sz w:val="20"/>
          <w:lang w:val="ru-RU"/>
        </w:rPr>
        <w:t xml:space="preserve"> </w:t>
      </w:r>
      <w:proofErr w:type="spellStart"/>
      <w:proofErr w:type="gramStart"/>
      <w:r w:rsidRPr="00334943">
        <w:rPr>
          <w:rFonts w:eastAsia="Arial Unicode MS" w:cs="Arial"/>
          <w:b/>
          <w:sz w:val="20"/>
          <w:lang w:val="ru-RU"/>
        </w:rPr>
        <w:t>тараптармен</w:t>
      </w:r>
      <w:proofErr w:type="spellEnd"/>
      <w:r w:rsidRPr="00334943">
        <w:rPr>
          <w:rFonts w:eastAsia="Arial Unicode MS" w:cs="Arial"/>
          <w:b/>
          <w:sz w:val="20"/>
          <w:lang w:val="ru-RU"/>
        </w:rPr>
        <w:t xml:space="preserve"> </w:t>
      </w:r>
      <w:r>
        <w:rPr>
          <w:rFonts w:eastAsia="Arial Unicode MS" w:cs="Arial"/>
          <w:b/>
          <w:sz w:val="20"/>
          <w:lang w:val="ru-RU"/>
        </w:rPr>
        <w:t xml:space="preserve"> </w:t>
      </w:r>
      <w:proofErr w:type="spellStart"/>
      <w:r>
        <w:rPr>
          <w:rFonts w:eastAsia="Arial Unicode MS" w:cs="Arial"/>
          <w:b/>
          <w:sz w:val="20"/>
          <w:lang w:val="ru-RU"/>
        </w:rPr>
        <w:t>жасалатын</w:t>
      </w:r>
      <w:proofErr w:type="spellEnd"/>
      <w:proofErr w:type="gramEnd"/>
      <w:r>
        <w:rPr>
          <w:rFonts w:eastAsia="Arial Unicode MS" w:cs="Arial"/>
          <w:b/>
          <w:sz w:val="20"/>
          <w:lang w:val="ru-RU"/>
        </w:rPr>
        <w:t xml:space="preserve"> </w:t>
      </w:r>
      <w:proofErr w:type="spellStart"/>
      <w:r w:rsidRPr="00334943">
        <w:rPr>
          <w:rFonts w:eastAsia="Arial Unicode MS" w:cs="Arial"/>
          <w:b/>
          <w:sz w:val="20"/>
          <w:lang w:val="ru-RU"/>
        </w:rPr>
        <w:t>операциялар</w:t>
      </w:r>
      <w:proofErr w:type="spellEnd"/>
      <w:r w:rsidRPr="00334943">
        <w:rPr>
          <w:rFonts w:eastAsia="Arial Unicode MS" w:cs="Arial"/>
          <w:b/>
          <w:sz w:val="20"/>
          <w:lang w:val="ru-RU"/>
        </w:rPr>
        <w:t xml:space="preserve"> (</w:t>
      </w:r>
      <w:proofErr w:type="spellStart"/>
      <w:r w:rsidRPr="00334943">
        <w:rPr>
          <w:rFonts w:eastAsia="Arial Unicode MS" w:cs="Arial"/>
          <w:b/>
          <w:sz w:val="20"/>
          <w:lang w:val="ru-RU"/>
        </w:rPr>
        <w:t>жалғасы</w:t>
      </w:r>
      <w:proofErr w:type="spellEnd"/>
      <w:r w:rsidRPr="00334943">
        <w:rPr>
          <w:rFonts w:eastAsia="Arial Unicode MS" w:cs="Arial"/>
          <w:b/>
          <w:sz w:val="20"/>
          <w:lang w:val="ru-RU"/>
        </w:rPr>
        <w:t>)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7F1FED" w:rsidRPr="00334943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334943">
              <w:rPr>
                <w:rFonts w:eastAsia="Arial Unicode MS"/>
                <w:sz w:val="15"/>
                <w:szCs w:val="15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>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Акционердің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бақылауындағы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компаниялар</w:t>
            </w:r>
            <w:proofErr w:type="spellEnd"/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Басқалар</w:t>
            </w:r>
            <w:proofErr w:type="spellEnd"/>
          </w:p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Кезең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тараптардан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алынған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қарыздар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4,366,600</w:t>
            </w: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Кезең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Қор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өтеген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қаражатының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(516,148)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(12,856,243)</w:t>
            </w:r>
          </w:p>
        </w:tc>
      </w:tr>
      <w:tr w:rsidR="007F1FED" w:rsidRPr="00334943" w:rsidTr="000E1898">
        <w:tc>
          <w:tcPr>
            <w:tcW w:w="2645" w:type="pct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text1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7F1FED" w:rsidRPr="00334943" w:rsidRDefault="007F1FED" w:rsidP="00000BBC">
      <w:pPr>
        <w:pStyle w:val="ABC-paragrahinNotes"/>
        <w:widowControl w:val="0"/>
        <w:spacing w:before="240"/>
        <w:ind w:firstLine="284"/>
        <w:rPr>
          <w:rFonts w:ascii="Arial" w:hAnsi="Arial" w:cs="Arial"/>
          <w:sz w:val="18"/>
          <w:szCs w:val="18"/>
          <w:lang w:val="ru-RU"/>
        </w:rPr>
      </w:pP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Қамтамасыз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етусіз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тараптармен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операциялар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.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тараптармен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баланстар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кредиттік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құнсыздан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болып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18"/>
          <w:lang w:val="ru-RU"/>
        </w:rPr>
        <w:t>табылмайды</w:t>
      </w:r>
      <w:proofErr w:type="spellEnd"/>
      <w:r w:rsidRPr="00334943">
        <w:rPr>
          <w:rFonts w:ascii="Arial" w:hAnsi="Arial" w:cs="Arial"/>
          <w:sz w:val="18"/>
          <w:szCs w:val="18"/>
          <w:lang w:val="ru-RU"/>
        </w:rPr>
        <w:t>.</w:t>
      </w:r>
    </w:p>
    <w:p w:rsidR="007F1FED" w:rsidRPr="00334943" w:rsidRDefault="007F1FED" w:rsidP="00000BBC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  <w:lang w:val="ru-RU"/>
        </w:rPr>
      </w:pPr>
      <w:r w:rsidRPr="00334943">
        <w:rPr>
          <w:rFonts w:ascii="Arial" w:hAnsi="Arial" w:cs="Arial"/>
          <w:sz w:val="18"/>
          <w:szCs w:val="24"/>
          <w:lang w:val="ru-RU"/>
        </w:rPr>
        <w:t xml:space="preserve">2023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жылдың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31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желтоқсанында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аяқталған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ішінде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тараптарға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берілген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өтеген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қарыздардың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жиынтық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сомасы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төмендегідей</w:t>
      </w:r>
      <w:proofErr w:type="spellEnd"/>
      <w:r w:rsidRPr="00334943">
        <w:rPr>
          <w:rFonts w:ascii="Arial" w:hAnsi="Arial" w:cs="Arial"/>
          <w:sz w:val="18"/>
          <w:szCs w:val="24"/>
          <w:lang w:val="ru-RU"/>
        </w:rPr>
        <w:t>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7F1FED" w:rsidRPr="00334943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334943">
              <w:rPr>
                <w:rFonts w:eastAsia="Arial Unicode MS"/>
                <w:sz w:val="15"/>
                <w:szCs w:val="15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>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Акционердің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бақылауындағы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компаниялар</w:t>
            </w:r>
            <w:proofErr w:type="spellEnd"/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Басқалар</w:t>
            </w:r>
            <w:proofErr w:type="spellEnd"/>
          </w:p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Жыл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тараптарға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берілген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кредиттер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14,000,000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5,102,864</w:t>
            </w: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Жыл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өтеген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кредиттер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48,962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1B2490">
              <w:rPr>
                <w:rFonts w:cs="Arial"/>
                <w:sz w:val="17"/>
                <w:szCs w:val="17"/>
                <w:lang w:val="ru-RU"/>
              </w:rPr>
              <w:t>2,248,438</w:t>
            </w:r>
          </w:p>
        </w:tc>
      </w:tr>
      <w:tr w:rsidR="007F1FED" w:rsidRPr="00334943" w:rsidTr="000E1898">
        <w:tc>
          <w:tcPr>
            <w:tcW w:w="2645" w:type="pct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text1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7F1FED" w:rsidRPr="00334943" w:rsidRDefault="007F1FED" w:rsidP="00000BBC">
      <w:pPr>
        <w:pStyle w:val="ABC-paragrahinNotes"/>
        <w:spacing w:before="240"/>
        <w:ind w:firstLine="284"/>
        <w:rPr>
          <w:rFonts w:ascii="Arial" w:hAnsi="Arial" w:cs="Arial"/>
          <w:sz w:val="18"/>
          <w:szCs w:val="24"/>
        </w:rPr>
      </w:pPr>
      <w:r w:rsidRPr="00334943">
        <w:rPr>
          <w:rFonts w:ascii="Arial" w:hAnsi="Arial" w:cs="Arial"/>
          <w:sz w:val="18"/>
          <w:szCs w:val="24"/>
        </w:rPr>
        <w:t xml:space="preserve">2022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жылдың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31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желтоқсанында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аяқталған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жыл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ішінде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байланысты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тараптарға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берілген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және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өтеген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қарыздардың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жиынтық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сомасы</w:t>
      </w:r>
      <w:proofErr w:type="spellEnd"/>
      <w:r w:rsidRPr="00334943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334943">
        <w:rPr>
          <w:rFonts w:ascii="Arial" w:hAnsi="Arial" w:cs="Arial"/>
          <w:sz w:val="18"/>
          <w:szCs w:val="24"/>
          <w:lang w:val="ru-RU"/>
        </w:rPr>
        <w:t>төмендегідей</w:t>
      </w:r>
      <w:proofErr w:type="spellEnd"/>
      <w:r w:rsidRPr="00334943">
        <w:rPr>
          <w:rFonts w:ascii="Arial" w:hAnsi="Arial" w:cs="Arial"/>
          <w:sz w:val="18"/>
          <w:szCs w:val="24"/>
        </w:rPr>
        <w:t>:</w:t>
      </w:r>
    </w:p>
    <w:tbl>
      <w:tblPr>
        <w:tblW w:w="5000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1"/>
        <w:gridCol w:w="1469"/>
        <w:gridCol w:w="1469"/>
        <w:gridCol w:w="1469"/>
      </w:tblGrid>
      <w:tr w:rsidR="007F1FED" w:rsidRPr="00334943" w:rsidTr="000E1898">
        <w:trPr>
          <w:tblHeader/>
        </w:trPr>
        <w:tc>
          <w:tcPr>
            <w:tcW w:w="264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RRthousands"/>
              <w:keepNext/>
              <w:ind w:left="144"/>
              <w:rPr>
                <w:sz w:val="15"/>
                <w:szCs w:val="15"/>
                <w:lang w:val="ru-RU"/>
              </w:rPr>
            </w:pPr>
            <w:r w:rsidRPr="00334943">
              <w:rPr>
                <w:rFonts w:eastAsia="Arial Unicode MS"/>
                <w:sz w:val="15"/>
                <w:szCs w:val="15"/>
                <w:lang w:val="ru-RU"/>
              </w:rPr>
              <w:t>(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мың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қазақстандық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 xml:space="preserve"> </w:t>
            </w:r>
            <w:proofErr w:type="spellStart"/>
            <w:r w:rsidRPr="00334943">
              <w:rPr>
                <w:rFonts w:eastAsia="Arial Unicode MS"/>
                <w:sz w:val="15"/>
                <w:szCs w:val="15"/>
                <w:lang w:val="ru-RU"/>
              </w:rPr>
              <w:t>теңгемен</w:t>
            </w:r>
            <w:proofErr w:type="spellEnd"/>
            <w:r w:rsidRPr="00334943">
              <w:rPr>
                <w:rFonts w:eastAsia="Arial Unicode MS"/>
                <w:sz w:val="15"/>
                <w:szCs w:val="15"/>
                <w:lang w:val="ru-RU"/>
              </w:rPr>
              <w:t>)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Жалғыз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акционер</w:t>
            </w:r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Акционердің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бақылауындағы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компаниялар</w:t>
            </w:r>
            <w:proofErr w:type="spellEnd"/>
          </w:p>
        </w:tc>
        <w:tc>
          <w:tcPr>
            <w:tcW w:w="785" w:type="pct"/>
            <w:tcBorders>
              <w:bottom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Басқалар</w:t>
            </w:r>
            <w:proofErr w:type="spellEnd"/>
          </w:p>
          <w:p w:rsidR="007F1FED" w:rsidRPr="00334943" w:rsidRDefault="007F1FED" w:rsidP="000E1898">
            <w:pPr>
              <w:pStyle w:val="Columnheader"/>
              <w:tabs>
                <w:tab w:val="clear" w:pos="1503"/>
              </w:tabs>
              <w:spacing w:line="240" w:lineRule="auto"/>
              <w:ind w:left="-146" w:right="58"/>
              <w:jc w:val="right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</w:p>
        </w:tc>
      </w:tr>
      <w:tr w:rsidR="007F1FED" w:rsidRPr="00334943" w:rsidTr="000E1898">
        <w:tc>
          <w:tcPr>
            <w:tcW w:w="264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keepNext/>
              <w:ind w:left="144" w:hanging="86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top w:val="single" w:sz="6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Жыл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тараптарға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берілген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кредиттер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</w:tr>
      <w:tr w:rsidR="007F1FED" w:rsidRPr="00334943" w:rsidTr="000E1898">
        <w:tc>
          <w:tcPr>
            <w:tcW w:w="2645" w:type="pct"/>
          </w:tcPr>
          <w:p w:rsidR="007F1FED" w:rsidRPr="00334943" w:rsidRDefault="007F1FED" w:rsidP="000E1898">
            <w:pPr>
              <w:pStyle w:val="Tabletext1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Жыл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ішінде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байланысты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тараптар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өтеген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кредиттер</w:t>
            </w:r>
            <w:proofErr w:type="spellEnd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4943">
              <w:rPr>
                <w:rFonts w:ascii="Arial" w:hAnsi="Arial" w:cs="Arial"/>
                <w:sz w:val="17"/>
                <w:szCs w:val="17"/>
                <w:lang w:val="ru-RU"/>
              </w:rPr>
              <w:t>сомасы</w:t>
            </w:r>
            <w:proofErr w:type="spellEnd"/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235" w:lineRule="auto"/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  <w:tc>
          <w:tcPr>
            <w:tcW w:w="785" w:type="pct"/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ind w:right="-58"/>
              <w:rPr>
                <w:rFonts w:cs="Arial"/>
                <w:sz w:val="17"/>
                <w:szCs w:val="17"/>
                <w:lang w:val="ru-RU"/>
              </w:rPr>
            </w:pPr>
            <w:r w:rsidRPr="00334943">
              <w:rPr>
                <w:rFonts w:cs="Arial"/>
                <w:sz w:val="17"/>
                <w:szCs w:val="17"/>
                <w:lang w:val="ru-RU"/>
              </w:rPr>
              <w:t>-</w:t>
            </w:r>
          </w:p>
        </w:tc>
      </w:tr>
      <w:tr w:rsidR="007F1FED" w:rsidRPr="00334943" w:rsidTr="000E1898">
        <w:tc>
          <w:tcPr>
            <w:tcW w:w="2645" w:type="pct"/>
            <w:tcBorders>
              <w:bottom w:val="single" w:sz="12" w:space="0" w:color="auto"/>
            </w:tcBorders>
          </w:tcPr>
          <w:p w:rsidR="007F1FED" w:rsidRPr="00334943" w:rsidRDefault="007F1FED" w:rsidP="000E1898">
            <w:pPr>
              <w:pStyle w:val="Tabletext1"/>
              <w:spacing w:line="80" w:lineRule="exact"/>
              <w:ind w:left="144" w:hanging="86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  <w:tc>
          <w:tcPr>
            <w:tcW w:w="785" w:type="pct"/>
            <w:tcBorders>
              <w:bottom w:val="single" w:sz="12" w:space="0" w:color="auto"/>
            </w:tcBorders>
            <w:vAlign w:val="bottom"/>
          </w:tcPr>
          <w:p w:rsidR="007F1FED" w:rsidRPr="00334943" w:rsidRDefault="007F1FED" w:rsidP="000E1898">
            <w:pPr>
              <w:pStyle w:val="Tablenumbers1"/>
              <w:tabs>
                <w:tab w:val="clear" w:pos="1503"/>
                <w:tab w:val="decimal" w:pos="1296"/>
              </w:tabs>
              <w:spacing w:line="80" w:lineRule="exact"/>
              <w:ind w:left="-72" w:right="-58"/>
              <w:rPr>
                <w:rFonts w:cs="Arial"/>
                <w:sz w:val="17"/>
                <w:szCs w:val="17"/>
                <w:lang w:val="ru-RU"/>
              </w:rPr>
            </w:pPr>
          </w:p>
        </w:tc>
      </w:tr>
    </w:tbl>
    <w:p w:rsidR="007F1FED" w:rsidRPr="00334943" w:rsidRDefault="007F1FED" w:rsidP="007F1FED">
      <w:pPr>
        <w:pStyle w:val="ABC-paragrahinNotes"/>
        <w:spacing w:before="240" w:after="0"/>
        <w:rPr>
          <w:rFonts w:ascii="Arial" w:hAnsi="Arial" w:cs="Arial"/>
          <w:sz w:val="18"/>
          <w:lang w:val="kk-KZ"/>
        </w:rPr>
      </w:pPr>
    </w:p>
    <w:p w:rsidR="007F1FED" w:rsidRPr="00334943" w:rsidRDefault="007F1FED" w:rsidP="00000BBC">
      <w:pPr>
        <w:pStyle w:val="ABC-paragrahinNotes"/>
        <w:widowControl w:val="0"/>
        <w:ind w:firstLine="284"/>
        <w:rPr>
          <w:rFonts w:ascii="Arial" w:hAnsi="Arial" w:cs="Arial"/>
          <w:sz w:val="18"/>
          <w:szCs w:val="18"/>
          <w:lang w:val="kk-KZ"/>
        </w:rPr>
      </w:pPr>
      <w:r w:rsidRPr="00334943">
        <w:rPr>
          <w:rFonts w:ascii="Arial" w:hAnsi="Arial" w:cs="Arial"/>
          <w:i/>
          <w:sz w:val="18"/>
          <w:szCs w:val="18"/>
          <w:lang w:val="kk-KZ"/>
        </w:rPr>
        <w:t xml:space="preserve">Негізгі басқарушы персоналға сыйақы. </w:t>
      </w:r>
      <w:r w:rsidRPr="00334943">
        <w:rPr>
          <w:rFonts w:ascii="Arial" w:hAnsi="Arial" w:cs="Arial"/>
          <w:sz w:val="18"/>
          <w:szCs w:val="18"/>
          <w:lang w:val="kk-KZ"/>
        </w:rPr>
        <w:t>Негізгі басқарушы персоналдың құрамынамынадай тұлғалар кіреді: Директорлар кеңесінің мүшелері, Басқарма мүшелері, Басқарушы директорлар және Аппарат басшысы.</w:t>
      </w:r>
    </w:p>
    <w:p w:rsidR="007F1FED" w:rsidRPr="00334943" w:rsidRDefault="007F1FED" w:rsidP="00000BBC">
      <w:pPr>
        <w:pStyle w:val="ABC-paragrahinNotes"/>
        <w:ind w:firstLine="284"/>
        <w:rPr>
          <w:rFonts w:ascii="Arial" w:hAnsi="Arial" w:cs="Arial"/>
          <w:sz w:val="18"/>
          <w:lang w:val="kk-KZ"/>
        </w:rPr>
      </w:pPr>
      <w:r w:rsidRPr="00334943">
        <w:rPr>
          <w:rFonts w:ascii="Arial" w:hAnsi="Arial" w:cs="Arial"/>
          <w:sz w:val="18"/>
          <w:lang w:val="kk-KZ"/>
        </w:rPr>
        <w:t>Төменде негізгі басшылыққа сиақы төлеу туралы ақпарат берілген: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72"/>
        <w:gridCol w:w="1297"/>
        <w:gridCol w:w="1297"/>
        <w:gridCol w:w="1297"/>
        <w:gridCol w:w="1295"/>
      </w:tblGrid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i/>
                <w:lang w:val="kk-KZ"/>
              </w:rPr>
            </w:pPr>
          </w:p>
        </w:tc>
        <w:tc>
          <w:tcPr>
            <w:tcW w:w="1386" w:type="pct"/>
            <w:gridSpan w:val="2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r w:rsidRPr="00334943">
              <w:rPr>
                <w:b/>
              </w:rPr>
              <w:t>2023</w:t>
            </w:r>
            <w:r w:rsidRPr="00334943">
              <w:rPr>
                <w:b/>
                <w:lang w:val="kk-KZ"/>
              </w:rPr>
              <w:t xml:space="preserve"> ж.</w:t>
            </w:r>
          </w:p>
        </w:tc>
        <w:tc>
          <w:tcPr>
            <w:tcW w:w="1385" w:type="pct"/>
            <w:gridSpan w:val="2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kk-KZ"/>
              </w:rPr>
            </w:pPr>
            <w:r w:rsidRPr="00334943">
              <w:rPr>
                <w:b/>
              </w:rPr>
              <w:t>2022</w:t>
            </w:r>
            <w:r w:rsidRPr="00334943">
              <w:rPr>
                <w:b/>
                <w:lang w:val="kk-KZ"/>
              </w:rPr>
              <w:t xml:space="preserve"> ж.</w:t>
            </w:r>
          </w:p>
        </w:tc>
      </w:tr>
      <w:tr w:rsidR="007F1FED" w:rsidRPr="00334943" w:rsidTr="000E1898">
        <w:tc>
          <w:tcPr>
            <w:tcW w:w="2229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  <w:i/>
              </w:rPr>
            </w:pPr>
            <w:proofErr w:type="spellStart"/>
            <w:r w:rsidRPr="00334943">
              <w:rPr>
                <w:i/>
              </w:rPr>
              <w:t>Мың</w:t>
            </w:r>
            <w:proofErr w:type="spellEnd"/>
            <w:r w:rsidRPr="00334943">
              <w:rPr>
                <w:i/>
              </w:rPr>
              <w:t xml:space="preserve"> </w:t>
            </w:r>
            <w:proofErr w:type="spellStart"/>
            <w:r w:rsidRPr="00334943">
              <w:rPr>
                <w:i/>
              </w:rPr>
              <w:t>еуромен</w:t>
            </w:r>
            <w:proofErr w:type="spellEnd"/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334943">
              <w:rPr>
                <w:b/>
              </w:rPr>
              <w:t>Шығы</w:t>
            </w:r>
            <w:proofErr w:type="spellEnd"/>
            <w:r w:rsidRPr="00334943">
              <w:rPr>
                <w:b/>
                <w:lang w:val="kk-KZ"/>
              </w:rPr>
              <w:t>ста</w:t>
            </w:r>
            <w:r w:rsidRPr="00334943">
              <w:rPr>
                <w:b/>
              </w:rPr>
              <w:t>р</w:t>
            </w:r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  <w:lang w:val="kk-KZ"/>
              </w:rPr>
            </w:pPr>
            <w:r w:rsidRPr="00334943">
              <w:rPr>
                <w:b/>
                <w:lang w:val="kk-KZ"/>
              </w:rPr>
              <w:t>Аударылған міндеттеме</w:t>
            </w:r>
          </w:p>
        </w:tc>
        <w:tc>
          <w:tcPr>
            <w:tcW w:w="693" w:type="pct"/>
            <w:tcBorders>
              <w:top w:val="single" w:sz="4" w:space="0" w:color="000000"/>
              <w:bottom w:val="single" w:sz="4" w:space="0" w:color="000000"/>
            </w:tcBorders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proofErr w:type="spellStart"/>
            <w:r w:rsidRPr="00334943">
              <w:rPr>
                <w:b/>
              </w:rPr>
              <w:t>Шығы</w:t>
            </w:r>
            <w:proofErr w:type="spellEnd"/>
            <w:r w:rsidRPr="00334943">
              <w:rPr>
                <w:b/>
                <w:lang w:val="kk-KZ"/>
              </w:rPr>
              <w:t>ста</w:t>
            </w:r>
            <w:r w:rsidRPr="00334943">
              <w:rPr>
                <w:b/>
              </w:rPr>
              <w:t>р</w:t>
            </w:r>
          </w:p>
        </w:tc>
        <w:tc>
          <w:tcPr>
            <w:tcW w:w="692" w:type="pct"/>
            <w:tcBorders>
              <w:top w:val="single" w:sz="4" w:space="0" w:color="000000"/>
              <w:bottom w:val="single" w:sz="4" w:space="0" w:color="000000"/>
            </w:tcBorders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/>
              <w:jc w:val="right"/>
              <w:rPr>
                <w:b/>
              </w:rPr>
            </w:pPr>
            <w:r w:rsidRPr="00334943">
              <w:rPr>
                <w:b/>
                <w:lang w:val="kk-KZ"/>
              </w:rPr>
              <w:t>Аударылған міндеттеме</w:t>
            </w: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ind w:left="113" w:hanging="113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i/>
              </w:rPr>
            </w:pPr>
            <w:proofErr w:type="spellStart"/>
            <w:r w:rsidRPr="00334943">
              <w:rPr>
                <w:i/>
              </w:rPr>
              <w:t>Қысқа</w:t>
            </w:r>
            <w:proofErr w:type="spellEnd"/>
            <w:r w:rsidRPr="00334943">
              <w:rPr>
                <w:i/>
              </w:rPr>
              <w:t xml:space="preserve"> </w:t>
            </w:r>
            <w:proofErr w:type="spellStart"/>
            <w:r w:rsidRPr="00334943">
              <w:rPr>
                <w:i/>
              </w:rPr>
              <w:t>мерзімді</w:t>
            </w:r>
            <w:proofErr w:type="spellEnd"/>
            <w:r w:rsidRPr="00334943">
              <w:rPr>
                <w:i/>
              </w:rPr>
              <w:t xml:space="preserve"> </w:t>
            </w:r>
            <w:proofErr w:type="spellStart"/>
            <w:r w:rsidRPr="00334943">
              <w:rPr>
                <w:i/>
              </w:rPr>
              <w:t>сыйақылар</w:t>
            </w:r>
            <w:proofErr w:type="spellEnd"/>
            <w:r w:rsidRPr="00334943">
              <w:rPr>
                <w:i/>
              </w:rPr>
              <w:t>: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  <w:lang w:val="kk-KZ"/>
              </w:rPr>
            </w:pPr>
            <w:r w:rsidRPr="00334943">
              <w:t xml:space="preserve">- </w:t>
            </w:r>
            <w:r w:rsidRPr="00334943">
              <w:rPr>
                <w:lang w:val="kk-KZ"/>
              </w:rPr>
              <w:t>Жалақы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B2490">
              <w:rPr>
                <w:rFonts w:cs="Arial"/>
                <w:szCs w:val="18"/>
                <w:lang w:val="ru-RU"/>
              </w:rPr>
              <w:t>269,662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  <w:r w:rsidRPr="001B2490">
              <w:rPr>
                <w:bCs/>
              </w:rPr>
              <w:t>34,370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 w:rsidRPr="001B2490">
              <w:rPr>
                <w:rFonts w:cs="Arial"/>
                <w:szCs w:val="18"/>
                <w:lang w:val="ru-RU"/>
              </w:rPr>
              <w:t>266,658</w:t>
            </w: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32,851</w:t>
            </w: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lang w:val="kk-KZ"/>
              </w:rPr>
            </w:pPr>
            <w:r w:rsidRPr="00334943">
              <w:t xml:space="preserve">- </w:t>
            </w:r>
            <w:proofErr w:type="spellStart"/>
            <w:r w:rsidRPr="00334943">
              <w:t>Қысқа</w:t>
            </w:r>
            <w:proofErr w:type="spellEnd"/>
            <w:r w:rsidRPr="00334943">
              <w:t xml:space="preserve"> </w:t>
            </w:r>
            <w:proofErr w:type="spellStart"/>
            <w:r w:rsidRPr="00334943">
              <w:t>мерзімді</w:t>
            </w:r>
            <w:proofErr w:type="spellEnd"/>
            <w:r w:rsidRPr="00334943">
              <w:t xml:space="preserve"> </w:t>
            </w:r>
            <w:r w:rsidRPr="00334943">
              <w:rPr>
                <w:lang w:val="kk-KZ"/>
              </w:rPr>
              <w:t>сыйлықақы</w:t>
            </w:r>
            <w:r w:rsidRPr="00334943">
              <w:t xml:space="preserve"> </w:t>
            </w:r>
            <w:proofErr w:type="spellStart"/>
            <w:r w:rsidRPr="00334943">
              <w:t>төлемдер</w:t>
            </w:r>
            <w:proofErr w:type="spellEnd"/>
            <w:r w:rsidRPr="00334943">
              <w:rPr>
                <w:lang w:val="kk-KZ"/>
              </w:rPr>
              <w:t>і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93,004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ru-RU"/>
              </w:rPr>
            </w:pPr>
            <w:r w:rsidRPr="001B2490">
              <w:rPr>
                <w:lang w:val="ru-RU"/>
              </w:rPr>
              <w:t>-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79,103</w:t>
            </w: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-</w:t>
            </w: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lang w:val="kk-KZ"/>
              </w:rPr>
            </w:pPr>
            <w:r w:rsidRPr="00334943">
              <w:t xml:space="preserve">- </w:t>
            </w:r>
            <w:r w:rsidRPr="00334943">
              <w:rPr>
                <w:lang w:val="kk-KZ"/>
              </w:rPr>
              <w:t>Ақшалай емес нысандағы төлемдер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2,965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ru-RU"/>
              </w:rPr>
            </w:pPr>
            <w:r w:rsidRPr="001B2490">
              <w:rPr>
                <w:lang w:val="ru-RU"/>
              </w:rPr>
              <w:t>-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szCs w:val="18"/>
                <w:lang w:val="ru-RU"/>
              </w:rPr>
              <w:t>2,984</w:t>
            </w: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-</w:t>
            </w:r>
          </w:p>
        </w:tc>
      </w:tr>
      <w:tr w:rsidR="007F1FED" w:rsidRPr="00334943" w:rsidTr="000E1898">
        <w:tc>
          <w:tcPr>
            <w:tcW w:w="2229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bottom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</w:p>
        </w:tc>
      </w:tr>
      <w:tr w:rsidR="007F1FED" w:rsidRPr="00334943" w:rsidTr="000E1898">
        <w:trPr>
          <w:trHeight w:val="58"/>
        </w:trPr>
        <w:tc>
          <w:tcPr>
            <w:tcW w:w="2229" w:type="pct"/>
            <w:tcBorders>
              <w:top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top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top w:val="single" w:sz="4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</w:rPr>
            </w:pPr>
          </w:p>
        </w:tc>
      </w:tr>
      <w:tr w:rsidR="007F1FED" w:rsidRPr="00334943" w:rsidTr="000E1898">
        <w:tc>
          <w:tcPr>
            <w:tcW w:w="2229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  <w:rPr>
                <w:b/>
              </w:rPr>
            </w:pPr>
            <w:proofErr w:type="spellStart"/>
            <w:r w:rsidRPr="00334943">
              <w:rPr>
                <w:b/>
              </w:rPr>
              <w:t>Жиыны</w:t>
            </w:r>
            <w:proofErr w:type="spellEnd"/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b/>
                <w:szCs w:val="18"/>
                <w:lang w:val="ru-RU"/>
              </w:rPr>
              <w:t>365,631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t>34,370</w:t>
            </w:r>
          </w:p>
        </w:tc>
        <w:tc>
          <w:tcPr>
            <w:tcW w:w="693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1B2490">
              <w:rPr>
                <w:rFonts w:cs="Arial"/>
                <w:b/>
                <w:szCs w:val="18"/>
                <w:lang w:val="ru-RU"/>
              </w:rPr>
              <w:t>348,745</w:t>
            </w:r>
          </w:p>
        </w:tc>
        <w:tc>
          <w:tcPr>
            <w:tcW w:w="692" w:type="pct"/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Cs/>
                <w:lang w:val="ru-RU"/>
              </w:rPr>
            </w:pPr>
            <w:r w:rsidRPr="001B2490">
              <w:rPr>
                <w:bCs/>
                <w:lang w:val="ru-RU"/>
              </w:rPr>
              <w:t>32,851</w:t>
            </w:r>
          </w:p>
        </w:tc>
      </w:tr>
      <w:tr w:rsidR="007F1FED" w:rsidRPr="00334943" w:rsidTr="000E1898">
        <w:tc>
          <w:tcPr>
            <w:tcW w:w="2229" w:type="pct"/>
            <w:tcBorders>
              <w:bottom w:val="single" w:sz="12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hanging="113"/>
            </w:pP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3" w:type="pct"/>
            <w:tcBorders>
              <w:bottom w:val="single" w:sz="12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  <w:tc>
          <w:tcPr>
            <w:tcW w:w="692" w:type="pct"/>
            <w:tcBorders>
              <w:bottom w:val="single" w:sz="12" w:space="0" w:color="000000"/>
            </w:tcBorders>
            <w:vAlign w:val="bottom"/>
          </w:tcPr>
          <w:p w:rsidR="007F1FED" w:rsidRPr="00334943" w:rsidRDefault="007F1FED" w:rsidP="000E1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</w:p>
        </w:tc>
      </w:tr>
    </w:tbl>
    <w:p w:rsidR="00E9597F" w:rsidRPr="00000BBC" w:rsidRDefault="00E9597F">
      <w:bookmarkStart w:id="1" w:name="_GoBack"/>
      <w:bookmarkEnd w:id="1"/>
    </w:p>
    <w:sectPr w:rsidR="00E9597F" w:rsidRPr="00000BBC" w:rsidSect="007B0B81">
      <w:pgSz w:w="11907" w:h="16840" w:code="9"/>
      <w:pgMar w:top="1350" w:right="994" w:bottom="1138" w:left="1555" w:header="737" w:footer="52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 45 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55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Euro Sans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wiss Light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4C3158"/>
    <w:lvl w:ilvl="0">
      <w:start w:val="1"/>
      <w:numFmt w:val="bullet"/>
      <w:pStyle w:val="ABC-BulletsinNot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0846"/>
    <w:multiLevelType w:val="hybridMultilevel"/>
    <w:tmpl w:val="00AE8C48"/>
    <w:lvl w:ilvl="0" w:tplc="0E7ACE0C">
      <w:start w:val="13"/>
      <w:numFmt w:val="decimal"/>
      <w:pStyle w:val="6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66"/>
    <w:multiLevelType w:val="hybridMultilevel"/>
    <w:tmpl w:val="8946AFDE"/>
    <w:lvl w:ilvl="0" w:tplc="FFFFFFFF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5B54"/>
    <w:multiLevelType w:val="hybridMultilevel"/>
    <w:tmpl w:val="CD26BEDC"/>
    <w:lvl w:ilvl="0" w:tplc="2D80E21E">
      <w:start w:val="65535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408E"/>
    <w:multiLevelType w:val="multilevel"/>
    <w:tmpl w:val="EE3860A0"/>
    <w:styleLink w:val="PwCListNumbers1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2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3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4"/>
      <w:lvlText w:val="%4.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pStyle w:val="5"/>
      <w:lvlText w:val="%5.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</w:lvl>
  </w:abstractNum>
  <w:abstractNum w:abstractNumId="5" w15:restartNumberingAfterBreak="0">
    <w:nsid w:val="09FF1E99"/>
    <w:multiLevelType w:val="hybridMultilevel"/>
    <w:tmpl w:val="7EF4BF42"/>
    <w:lvl w:ilvl="0" w:tplc="FCD2A9E4">
      <w:numFmt w:val="bullet"/>
      <w:pStyle w:val="bull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7BE"/>
    <w:multiLevelType w:val="hybridMultilevel"/>
    <w:tmpl w:val="F922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B53B8"/>
    <w:multiLevelType w:val="multilevel"/>
    <w:tmpl w:val="2D9AFD12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3DE6389"/>
    <w:multiLevelType w:val="hybridMultilevel"/>
    <w:tmpl w:val="AE4C1F96"/>
    <w:lvl w:ilvl="0" w:tplc="C6D21F8C">
      <w:start w:val="1"/>
      <w:numFmt w:val="decimal"/>
      <w:pStyle w:val="ABCNumbered"/>
      <w:lvlText w:val="%1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52D9C"/>
    <w:multiLevelType w:val="singleLevel"/>
    <w:tmpl w:val="0A2A4A76"/>
    <w:lvl w:ilvl="0">
      <w:start w:val="1"/>
      <w:numFmt w:val="decimal"/>
      <w:pStyle w:val="Repor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i w:val="0"/>
      </w:rPr>
    </w:lvl>
  </w:abstractNum>
  <w:abstractNum w:abstractNumId="10" w15:restartNumberingAfterBreak="0">
    <w:nsid w:val="1E9F710E"/>
    <w:multiLevelType w:val="hybridMultilevel"/>
    <w:tmpl w:val="AB30E42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A98316A"/>
    <w:multiLevelType w:val="hybridMultilevel"/>
    <w:tmpl w:val="BE14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5DEB"/>
    <w:multiLevelType w:val="hybridMultilevel"/>
    <w:tmpl w:val="7E1A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5312"/>
    <w:multiLevelType w:val="hybridMultilevel"/>
    <w:tmpl w:val="3D92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706D"/>
    <w:multiLevelType w:val="hybridMultilevel"/>
    <w:tmpl w:val="3DF679A0"/>
    <w:lvl w:ilvl="0" w:tplc="5650C11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02320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798E"/>
    <w:multiLevelType w:val="hybridMultilevel"/>
    <w:tmpl w:val="2706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0FF2"/>
    <w:multiLevelType w:val="hybridMultilevel"/>
    <w:tmpl w:val="F33E28AE"/>
    <w:lvl w:ilvl="0" w:tplc="DBF03ABC">
      <w:start w:val="1"/>
      <w:numFmt w:val="bullet"/>
      <w:pStyle w:val="Bullet1"/>
      <w:lvlText w:val=""/>
      <w:lvlJc w:val="left"/>
      <w:pPr>
        <w:tabs>
          <w:tab w:val="num" w:pos="1033"/>
        </w:tabs>
        <w:ind w:left="1033" w:hanging="99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3D412B42"/>
    <w:multiLevelType w:val="hybridMultilevel"/>
    <w:tmpl w:val="E452DF02"/>
    <w:lvl w:ilvl="0" w:tplc="FD5C6ED6">
      <w:start w:val="1"/>
      <w:numFmt w:val="russianLower"/>
      <w:pStyle w:val="0002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896F4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3F2E78A1"/>
    <w:multiLevelType w:val="hybridMultilevel"/>
    <w:tmpl w:val="1F2C3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37BE"/>
    <w:multiLevelType w:val="hybridMultilevel"/>
    <w:tmpl w:val="7B444A4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D266692"/>
    <w:multiLevelType w:val="multilevel"/>
    <w:tmpl w:val="75A22A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947D3B"/>
    <w:multiLevelType w:val="hybridMultilevel"/>
    <w:tmpl w:val="40DA5BBA"/>
    <w:lvl w:ilvl="0" w:tplc="447A8CD2">
      <w:start w:val="1"/>
      <w:numFmt w:val="bullet"/>
      <w:pStyle w:val="Bullets0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833BD"/>
    <w:multiLevelType w:val="multilevel"/>
    <w:tmpl w:val="391C47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E635823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  <w:rPr>
        <w:rFonts w:ascii="Arial" w:hAnsi="Arial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EF11547"/>
    <w:multiLevelType w:val="hybridMultilevel"/>
    <w:tmpl w:val="81FE73CC"/>
    <w:lvl w:ilvl="0" w:tplc="3A9833CC">
      <w:start w:val="1"/>
      <w:numFmt w:val="russianLower"/>
      <w:lvlText w:val="(%1)"/>
      <w:lvlJc w:val="left"/>
      <w:pPr>
        <w:ind w:left="68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6" w15:restartNumberingAfterBreak="0">
    <w:nsid w:val="600024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C43568"/>
    <w:multiLevelType w:val="hybridMultilevel"/>
    <w:tmpl w:val="3F18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16326"/>
    <w:multiLevelType w:val="hybridMultilevel"/>
    <w:tmpl w:val="8348C8A0"/>
    <w:lvl w:ilvl="0" w:tplc="3926C2BC">
      <w:start w:val="967"/>
      <w:numFmt w:val="bullet"/>
      <w:pStyle w:val="0001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C2001"/>
    <w:multiLevelType w:val="singleLevel"/>
    <w:tmpl w:val="A3D25F1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F26E9A"/>
    <w:multiLevelType w:val="hybridMultilevel"/>
    <w:tmpl w:val="AF48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30FF"/>
    <w:multiLevelType w:val="singleLevel"/>
    <w:tmpl w:val="E6E43430"/>
    <w:lvl w:ilvl="0">
      <w:start w:val="1"/>
      <w:numFmt w:val="bullet"/>
      <w:pStyle w:val="20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32" w15:restartNumberingAfterBreak="0">
    <w:nsid w:val="6EAB5333"/>
    <w:multiLevelType w:val="multilevel"/>
    <w:tmpl w:val="B6AC801C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70DC7554"/>
    <w:multiLevelType w:val="hybridMultilevel"/>
    <w:tmpl w:val="C4C8BB6C"/>
    <w:lvl w:ilvl="0" w:tplc="04090001">
      <w:start w:val="1"/>
      <w:numFmt w:val="bullet"/>
      <w:lvlText w:val=""/>
      <w:lvlJc w:val="left"/>
      <w:pPr>
        <w:ind w:left="816" w:hanging="4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91CA9"/>
    <w:multiLevelType w:val="multilevel"/>
    <w:tmpl w:val="CD4C98AE"/>
    <w:styleLink w:val="PwCListBullets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5" w15:restartNumberingAfterBreak="0">
    <w:nsid w:val="754C37C8"/>
    <w:multiLevelType w:val="singleLevel"/>
    <w:tmpl w:val="AA4A80A4"/>
    <w:lvl w:ilvl="0">
      <w:start w:val="1"/>
      <w:numFmt w:val="decimal"/>
      <w:pStyle w:val="ABCNotes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5E400AD"/>
    <w:multiLevelType w:val="hybridMultilevel"/>
    <w:tmpl w:val="342C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1482C"/>
    <w:multiLevelType w:val="hybridMultilevel"/>
    <w:tmpl w:val="FAC8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35"/>
  </w:num>
  <w:num w:numId="8">
    <w:abstractNumId w:val="29"/>
  </w:num>
  <w:num w:numId="9">
    <w:abstractNumId w:val="16"/>
  </w:num>
  <w:num w:numId="10">
    <w:abstractNumId w:val="10"/>
  </w:num>
  <w:num w:numId="11">
    <w:abstractNumId w:val="5"/>
  </w:num>
  <w:num w:numId="12">
    <w:abstractNumId w:val="32"/>
  </w:num>
  <w:num w:numId="13">
    <w:abstractNumId w:val="14"/>
  </w:num>
  <w:num w:numId="14">
    <w:abstractNumId w:val="34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18"/>
  </w:num>
  <w:num w:numId="20">
    <w:abstractNumId w:val="24"/>
  </w:num>
  <w:num w:numId="21">
    <w:abstractNumId w:val="26"/>
  </w:num>
  <w:num w:numId="22">
    <w:abstractNumId w:val="25"/>
  </w:num>
  <w:num w:numId="23">
    <w:abstractNumId w:val="19"/>
  </w:num>
  <w:num w:numId="24">
    <w:abstractNumId w:val="15"/>
  </w:num>
  <w:num w:numId="25">
    <w:abstractNumId w:val="33"/>
  </w:num>
  <w:num w:numId="26">
    <w:abstractNumId w:val="36"/>
  </w:num>
  <w:num w:numId="27">
    <w:abstractNumId w:val="13"/>
  </w:num>
  <w:num w:numId="28">
    <w:abstractNumId w:val="12"/>
  </w:num>
  <w:num w:numId="29">
    <w:abstractNumId w:val="20"/>
  </w:num>
  <w:num w:numId="30">
    <w:abstractNumId w:val="27"/>
  </w:num>
  <w:num w:numId="31">
    <w:abstractNumId w:val="6"/>
  </w:num>
  <w:num w:numId="32">
    <w:abstractNumId w:val="37"/>
  </w:num>
  <w:num w:numId="33">
    <w:abstractNumId w:val="28"/>
  </w:num>
  <w:num w:numId="34">
    <w:abstractNumId w:val="11"/>
  </w:num>
  <w:num w:numId="35">
    <w:abstractNumId w:val="23"/>
  </w:num>
  <w:num w:numId="36">
    <w:abstractNumId w:val="21"/>
  </w:num>
  <w:num w:numId="37">
    <w:abstractNumId w:val="1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ED"/>
    <w:rsid w:val="00000BBC"/>
    <w:rsid w:val="006E245C"/>
    <w:rsid w:val="00773725"/>
    <w:rsid w:val="00780A2B"/>
    <w:rsid w:val="007F1FED"/>
    <w:rsid w:val="00A23069"/>
    <w:rsid w:val="00B77323"/>
    <w:rsid w:val="00E341E6"/>
    <w:rsid w:val="00E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99EE-72F6-4B54-BD75-851129DA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1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/>
    <w:lsdException w:name="List Bullet 3" w:semiHidden="1" w:uiPriority="13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F1FE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aliases w:val="numbered indent 1,ni1,h1,Hanging 1 Indent,Header 1,Numbered indent 1"/>
    <w:basedOn w:val="21"/>
    <w:next w:val="a3"/>
    <w:link w:val="11"/>
    <w:qFormat/>
    <w:rsid w:val="007F1FED"/>
    <w:pPr>
      <w:numPr>
        <w:numId w:val="12"/>
      </w:numPr>
      <w:spacing w:before="0" w:after="240" w:line="240" w:lineRule="auto"/>
      <w:jc w:val="both"/>
      <w:outlineLvl w:val="0"/>
    </w:pPr>
    <w:rPr>
      <w:sz w:val="20"/>
    </w:rPr>
  </w:style>
  <w:style w:type="paragraph" w:styleId="21">
    <w:name w:val="heading 2"/>
    <w:basedOn w:val="a3"/>
    <w:next w:val="a3"/>
    <w:link w:val="22"/>
    <w:qFormat/>
    <w:rsid w:val="007F1FED"/>
    <w:pPr>
      <w:keepNext/>
      <w:spacing w:before="240" w:after="0" w:line="320" w:lineRule="exact"/>
      <w:jc w:val="left"/>
      <w:outlineLvl w:val="1"/>
    </w:pPr>
    <w:rPr>
      <w:b/>
      <w:iCs/>
      <w:sz w:val="24"/>
    </w:rPr>
  </w:style>
  <w:style w:type="paragraph" w:styleId="30">
    <w:name w:val="heading 3"/>
    <w:basedOn w:val="40"/>
    <w:next w:val="a3"/>
    <w:link w:val="31"/>
    <w:qFormat/>
    <w:rsid w:val="007F1FED"/>
    <w:pPr>
      <w:numPr>
        <w:ilvl w:val="0"/>
        <w:numId w:val="0"/>
      </w:numPr>
      <w:spacing w:before="120"/>
      <w:outlineLvl w:val="2"/>
    </w:pPr>
  </w:style>
  <w:style w:type="paragraph" w:styleId="40">
    <w:name w:val="heading 4"/>
    <w:basedOn w:val="50"/>
    <w:next w:val="a3"/>
    <w:link w:val="41"/>
    <w:qFormat/>
    <w:rsid w:val="007F1FED"/>
    <w:pPr>
      <w:numPr>
        <w:ilvl w:val="3"/>
        <w:numId w:val="5"/>
      </w:numPr>
      <w:spacing w:line="280" w:lineRule="exact"/>
      <w:outlineLvl w:val="3"/>
    </w:pPr>
    <w:rPr>
      <w:b/>
      <w:sz w:val="24"/>
    </w:rPr>
  </w:style>
  <w:style w:type="paragraph" w:styleId="50">
    <w:name w:val="heading 5"/>
    <w:basedOn w:val="a3"/>
    <w:next w:val="a3"/>
    <w:link w:val="51"/>
    <w:qFormat/>
    <w:rsid w:val="007F1FED"/>
    <w:pPr>
      <w:keepNext/>
      <w:spacing w:before="400" w:after="0" w:line="260" w:lineRule="exact"/>
      <w:jc w:val="left"/>
      <w:outlineLvl w:val="4"/>
    </w:pPr>
    <w:rPr>
      <w:i/>
    </w:rPr>
  </w:style>
  <w:style w:type="paragraph" w:styleId="6">
    <w:name w:val="heading 6"/>
    <w:basedOn w:val="10"/>
    <w:next w:val="a2"/>
    <w:link w:val="60"/>
    <w:qFormat/>
    <w:rsid w:val="007F1FED"/>
    <w:pPr>
      <w:numPr>
        <w:numId w:val="4"/>
      </w:numPr>
      <w:tabs>
        <w:tab w:val="left" w:pos="851"/>
      </w:tabs>
      <w:spacing w:before="240"/>
      <w:outlineLvl w:val="5"/>
    </w:pPr>
    <w:rPr>
      <w:noProof/>
    </w:rPr>
  </w:style>
  <w:style w:type="paragraph" w:styleId="7">
    <w:name w:val="heading 7"/>
    <w:basedOn w:val="a2"/>
    <w:next w:val="a2"/>
    <w:link w:val="70"/>
    <w:qFormat/>
    <w:rsid w:val="007F1FED"/>
    <w:pPr>
      <w:outlineLvl w:val="6"/>
    </w:pPr>
  </w:style>
  <w:style w:type="paragraph" w:styleId="8">
    <w:name w:val="heading 8"/>
    <w:basedOn w:val="a2"/>
    <w:next w:val="a2"/>
    <w:link w:val="80"/>
    <w:qFormat/>
    <w:rsid w:val="007F1FED"/>
    <w:pPr>
      <w:outlineLvl w:val="7"/>
    </w:pPr>
  </w:style>
  <w:style w:type="paragraph" w:styleId="9">
    <w:name w:val="heading 9"/>
    <w:basedOn w:val="a2"/>
    <w:next w:val="a2"/>
    <w:link w:val="90"/>
    <w:qFormat/>
    <w:rsid w:val="007F1FED"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4"/>
    <w:link w:val="10"/>
    <w:rsid w:val="007F1FED"/>
    <w:rPr>
      <w:rFonts w:ascii="Arial" w:eastAsia="Times New Roman" w:hAnsi="Arial" w:cs="Times New Roman"/>
      <w:b/>
      <w:iCs/>
      <w:sz w:val="20"/>
      <w:szCs w:val="20"/>
      <w:lang w:val="en-GB"/>
    </w:rPr>
  </w:style>
  <w:style w:type="character" w:customStyle="1" w:styleId="22">
    <w:name w:val="Заголовок 2 Знак"/>
    <w:basedOn w:val="a4"/>
    <w:link w:val="21"/>
    <w:rsid w:val="007F1FED"/>
    <w:rPr>
      <w:rFonts w:ascii="Arial" w:eastAsia="Times New Roman" w:hAnsi="Arial" w:cs="Times New Roman"/>
      <w:b/>
      <w:iCs/>
      <w:sz w:val="24"/>
      <w:szCs w:val="20"/>
      <w:lang w:val="en-GB"/>
    </w:rPr>
  </w:style>
  <w:style w:type="character" w:customStyle="1" w:styleId="31">
    <w:name w:val="Заголовок 3 Знак"/>
    <w:basedOn w:val="a4"/>
    <w:link w:val="30"/>
    <w:rsid w:val="007F1FED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41">
    <w:name w:val="Заголовок 4 Знак"/>
    <w:basedOn w:val="a4"/>
    <w:link w:val="40"/>
    <w:rsid w:val="007F1FED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51">
    <w:name w:val="Заголовок 5 Знак"/>
    <w:basedOn w:val="a4"/>
    <w:link w:val="50"/>
    <w:rsid w:val="007F1FED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60">
    <w:name w:val="Заголовок 6 Знак"/>
    <w:basedOn w:val="a4"/>
    <w:link w:val="6"/>
    <w:rsid w:val="007F1FED"/>
    <w:rPr>
      <w:rFonts w:ascii="Arial" w:eastAsia="Times New Roman" w:hAnsi="Arial" w:cs="Times New Roman"/>
      <w:b/>
      <w:iCs/>
      <w:noProof/>
      <w:sz w:val="20"/>
      <w:szCs w:val="20"/>
      <w:lang w:val="en-GB"/>
    </w:rPr>
  </w:style>
  <w:style w:type="character" w:customStyle="1" w:styleId="70">
    <w:name w:val="Заголовок 7 Знак"/>
    <w:basedOn w:val="a4"/>
    <w:link w:val="7"/>
    <w:rsid w:val="007F1F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80">
    <w:name w:val="Заголовок 8 Знак"/>
    <w:basedOn w:val="a4"/>
    <w:link w:val="8"/>
    <w:rsid w:val="007F1F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90">
    <w:name w:val="Заголовок 9 Знак"/>
    <w:basedOn w:val="a4"/>
    <w:link w:val="9"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styleId="a3">
    <w:name w:val="Body Text"/>
    <w:aliases w:val=" Знак, Знак Знак Знак, Знак Знак,Знак,Знак Знак Знак,Знак Знак,Осно...,Знак + Before:  10 pt,After:  6 pt,Line spacing:  Exactly 11 pt,b,Знак Знак1, Знак Знак Знак Знак, Знак Знак Знак1, Знак Знак1,Знак Знак Знак Знак"/>
    <w:basedOn w:val="a2"/>
    <w:link w:val="12"/>
    <w:qFormat/>
    <w:rsid w:val="007F1FED"/>
    <w:pPr>
      <w:spacing w:before="130" w:after="130"/>
      <w:jc w:val="both"/>
    </w:pPr>
  </w:style>
  <w:style w:type="character" w:customStyle="1" w:styleId="a7">
    <w:name w:val="Основной текст Знак"/>
    <w:basedOn w:val="a4"/>
    <w:uiPriority w:val="99"/>
    <w:semiHidden/>
    <w:rsid w:val="007F1F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12">
    <w:name w:val="Основной текст Знак1"/>
    <w:aliases w:val=" Знак Знак2, Знак Знак Знак Знак1, Знак Знак Знак2,Знак Знак2,Знак Знак Знак Знак1,Знак Знак Знак1,Осно... Знак,Знак + Before:  10 pt Знак,After:  6 pt Знак,Line spacing:  Exactly 11 pt Знак,b Знак,Знак Знак1 Знак, Знак Знак1 Знак"/>
    <w:basedOn w:val="a4"/>
    <w:link w:val="a3"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styleId="42">
    <w:name w:val="toc 4"/>
    <w:basedOn w:val="32"/>
    <w:semiHidden/>
    <w:rsid w:val="007F1FED"/>
  </w:style>
  <w:style w:type="paragraph" w:styleId="32">
    <w:name w:val="toc 3"/>
    <w:basedOn w:val="23"/>
    <w:semiHidden/>
    <w:rsid w:val="007F1FED"/>
    <w:pPr>
      <w:tabs>
        <w:tab w:val="left" w:pos="1418"/>
      </w:tabs>
      <w:ind w:left="1418" w:hanging="1418"/>
    </w:pPr>
  </w:style>
  <w:style w:type="paragraph" w:styleId="23">
    <w:name w:val="toc 2"/>
    <w:basedOn w:val="13"/>
    <w:rsid w:val="007F1FED"/>
    <w:rPr>
      <w:sz w:val="24"/>
    </w:rPr>
  </w:style>
  <w:style w:type="paragraph" w:styleId="13">
    <w:name w:val="toc 1"/>
    <w:basedOn w:val="a2"/>
    <w:next w:val="a2"/>
    <w:uiPriority w:val="39"/>
    <w:rsid w:val="007F1FED"/>
    <w:pPr>
      <w:ind w:left="397" w:right="397" w:hanging="397"/>
    </w:pPr>
  </w:style>
  <w:style w:type="paragraph" w:styleId="a8">
    <w:name w:val="footer"/>
    <w:basedOn w:val="a2"/>
    <w:link w:val="a9"/>
    <w:uiPriority w:val="99"/>
    <w:rsid w:val="007F1FED"/>
    <w:pPr>
      <w:tabs>
        <w:tab w:val="right" w:pos="8222"/>
      </w:tabs>
    </w:pPr>
  </w:style>
  <w:style w:type="character" w:customStyle="1" w:styleId="a9">
    <w:name w:val="Нижний колонтитул Знак"/>
    <w:basedOn w:val="a4"/>
    <w:link w:val="a8"/>
    <w:uiPriority w:val="99"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styleId="aa">
    <w:name w:val="header"/>
    <w:aliases w:val="hd"/>
    <w:basedOn w:val="a2"/>
    <w:link w:val="ab"/>
    <w:uiPriority w:val="99"/>
    <w:rsid w:val="007F1FED"/>
    <w:pPr>
      <w:spacing w:line="220" w:lineRule="atLeast"/>
      <w:jc w:val="right"/>
    </w:pPr>
    <w:rPr>
      <w:i/>
    </w:rPr>
  </w:style>
  <w:style w:type="character" w:customStyle="1" w:styleId="ab">
    <w:name w:val="Верхний колонтитул Знак"/>
    <w:aliases w:val="hd Знак"/>
    <w:basedOn w:val="a4"/>
    <w:link w:val="aa"/>
    <w:uiPriority w:val="99"/>
    <w:rsid w:val="007F1FED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a">
    <w:name w:val="List Bullet"/>
    <w:basedOn w:val="a3"/>
    <w:qFormat/>
    <w:rsid w:val="007F1FED"/>
    <w:pPr>
      <w:numPr>
        <w:numId w:val="2"/>
      </w:numPr>
    </w:pPr>
  </w:style>
  <w:style w:type="paragraph" w:styleId="20">
    <w:name w:val="List Bullet 2"/>
    <w:basedOn w:val="a"/>
    <w:uiPriority w:val="13"/>
    <w:rsid w:val="007F1FED"/>
    <w:pPr>
      <w:numPr>
        <w:numId w:val="1"/>
      </w:numPr>
    </w:pPr>
  </w:style>
  <w:style w:type="paragraph" w:customStyle="1" w:styleId="zreportname">
    <w:name w:val="zreport name"/>
    <w:basedOn w:val="a2"/>
    <w:semiHidden/>
    <w:rsid w:val="007F1FED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a2"/>
    <w:semiHidden/>
    <w:rsid w:val="007F1FED"/>
    <w:pPr>
      <w:spacing w:after="260"/>
    </w:pPr>
    <w:rPr>
      <w:b/>
      <w:sz w:val="32"/>
    </w:rPr>
  </w:style>
  <w:style w:type="paragraph" w:customStyle="1" w:styleId="zcompanyname">
    <w:name w:val="zcompany name"/>
    <w:basedOn w:val="a2"/>
    <w:semiHidden/>
    <w:rsid w:val="007F1FED"/>
    <w:pPr>
      <w:spacing w:after="400" w:line="440" w:lineRule="exact"/>
      <w:jc w:val="center"/>
    </w:pPr>
    <w:rPr>
      <w:b/>
      <w:noProof/>
      <w:sz w:val="26"/>
    </w:rPr>
  </w:style>
  <w:style w:type="paragraph" w:styleId="ac">
    <w:name w:val="footnote text"/>
    <w:basedOn w:val="a2"/>
    <w:link w:val="ad"/>
    <w:semiHidden/>
    <w:rsid w:val="007F1FED"/>
  </w:style>
  <w:style w:type="character" w:customStyle="1" w:styleId="ad">
    <w:name w:val="Текст сноски Знак"/>
    <w:basedOn w:val="a4"/>
    <w:link w:val="ac"/>
    <w:semiHidden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reportsubtitle">
    <w:name w:val="zreport subtitle"/>
    <w:basedOn w:val="zreportname"/>
    <w:semiHidden/>
    <w:rsid w:val="007F1FED"/>
    <w:rPr>
      <w:sz w:val="32"/>
    </w:rPr>
  </w:style>
  <w:style w:type="paragraph" w:styleId="ae">
    <w:name w:val="Body Text Indent"/>
    <w:basedOn w:val="a3"/>
    <w:link w:val="af"/>
    <w:rsid w:val="007F1FED"/>
    <w:pPr>
      <w:ind w:left="340"/>
    </w:pPr>
  </w:style>
  <w:style w:type="character" w:customStyle="1" w:styleId="af">
    <w:name w:val="Основной текст с отступом Знак"/>
    <w:basedOn w:val="a4"/>
    <w:link w:val="ae"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styleId="14">
    <w:name w:val="index 1"/>
    <w:basedOn w:val="a2"/>
    <w:next w:val="a2"/>
    <w:semiHidden/>
    <w:rsid w:val="007F1FED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af0"/>
    <w:rsid w:val="007F1FED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af0">
    <w:name w:val="Signature"/>
    <w:basedOn w:val="a2"/>
    <w:link w:val="af1"/>
    <w:rsid w:val="007F1FED"/>
  </w:style>
  <w:style w:type="character" w:customStyle="1" w:styleId="af1">
    <w:name w:val="Подпись Знак"/>
    <w:basedOn w:val="a4"/>
    <w:link w:val="af0"/>
    <w:rsid w:val="007F1FED"/>
    <w:rPr>
      <w:rFonts w:ascii="Arial" w:eastAsia="Times New Roman" w:hAnsi="Arial" w:cs="Times New Roman"/>
      <w:sz w:val="18"/>
      <w:szCs w:val="20"/>
      <w:lang w:val="en-GB"/>
    </w:rPr>
  </w:style>
  <w:style w:type="character" w:styleId="af2">
    <w:name w:val="page number"/>
    <w:basedOn w:val="a4"/>
    <w:rsid w:val="007F1FED"/>
    <w:rPr>
      <w:sz w:val="22"/>
    </w:rPr>
  </w:style>
  <w:style w:type="paragraph" w:styleId="24">
    <w:name w:val="index 2"/>
    <w:basedOn w:val="a2"/>
    <w:next w:val="a2"/>
    <w:semiHidden/>
    <w:rsid w:val="007F1FED"/>
    <w:pPr>
      <w:ind w:left="340" w:right="851"/>
    </w:pPr>
  </w:style>
  <w:style w:type="paragraph" w:customStyle="1" w:styleId="zreportaddinfo">
    <w:name w:val="zreport addinfo"/>
    <w:basedOn w:val="a2"/>
    <w:semiHidden/>
    <w:rsid w:val="007F1FED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paragraph" w:customStyle="1" w:styleId="AppendixHeading">
    <w:name w:val="Appendix Heading"/>
    <w:basedOn w:val="10"/>
    <w:next w:val="a3"/>
    <w:rsid w:val="007F1FED"/>
    <w:pPr>
      <w:numPr>
        <w:numId w:val="0"/>
      </w:numPr>
      <w:tabs>
        <w:tab w:val="num" w:pos="0"/>
      </w:tabs>
      <w:ind w:hanging="964"/>
      <w:outlineLvl w:val="9"/>
    </w:pPr>
  </w:style>
  <w:style w:type="paragraph" w:styleId="33">
    <w:name w:val="List Bullet 3"/>
    <w:basedOn w:val="a"/>
    <w:uiPriority w:val="13"/>
    <w:rsid w:val="007F1FED"/>
    <w:pPr>
      <w:numPr>
        <w:numId w:val="0"/>
      </w:numPr>
      <w:tabs>
        <w:tab w:val="num" w:pos="340"/>
      </w:tabs>
      <w:ind w:left="340" w:hanging="340"/>
      <w:jc w:val="left"/>
    </w:pPr>
  </w:style>
  <w:style w:type="paragraph" w:customStyle="1" w:styleId="AppendixHeading2">
    <w:name w:val="Appendix Heading 2"/>
    <w:basedOn w:val="21"/>
    <w:next w:val="a3"/>
    <w:rsid w:val="007F1FED"/>
    <w:pPr>
      <w:tabs>
        <w:tab w:val="num" w:pos="0"/>
      </w:tabs>
      <w:ind w:hanging="964"/>
      <w:outlineLvl w:val="9"/>
    </w:pPr>
  </w:style>
  <w:style w:type="paragraph" w:customStyle="1" w:styleId="AppendixHeading3">
    <w:name w:val="Appendix Heading 3"/>
    <w:basedOn w:val="30"/>
    <w:next w:val="a3"/>
    <w:rsid w:val="007F1FED"/>
    <w:pPr>
      <w:tabs>
        <w:tab w:val="num" w:pos="0"/>
      </w:tabs>
      <w:ind w:hanging="964"/>
      <w:outlineLvl w:val="9"/>
    </w:pPr>
  </w:style>
  <w:style w:type="paragraph" w:customStyle="1" w:styleId="AppendixHeading4">
    <w:name w:val="Appendix Heading 4"/>
    <w:basedOn w:val="40"/>
    <w:next w:val="a3"/>
    <w:rsid w:val="007F1FED"/>
    <w:pPr>
      <w:numPr>
        <w:ilvl w:val="0"/>
        <w:numId w:val="0"/>
      </w:numPr>
      <w:tabs>
        <w:tab w:val="num" w:pos="0"/>
      </w:tabs>
      <w:ind w:hanging="964"/>
      <w:outlineLvl w:val="9"/>
    </w:pPr>
  </w:style>
  <w:style w:type="paragraph" w:customStyle="1" w:styleId="AppendixHeading5">
    <w:name w:val="Appendix Heading 5"/>
    <w:basedOn w:val="50"/>
    <w:next w:val="a3"/>
    <w:rsid w:val="007F1FED"/>
    <w:pPr>
      <w:outlineLvl w:val="9"/>
    </w:pPr>
  </w:style>
  <w:style w:type="paragraph" w:styleId="34">
    <w:name w:val="Body Text 3"/>
    <w:basedOn w:val="a2"/>
    <w:link w:val="35"/>
    <w:rsid w:val="007F1FED"/>
    <w:pPr>
      <w:ind w:left="142" w:hanging="142"/>
    </w:pPr>
    <w:rPr>
      <w:szCs w:val="16"/>
    </w:rPr>
  </w:style>
  <w:style w:type="character" w:customStyle="1" w:styleId="35">
    <w:name w:val="Основной текст 3 Знак"/>
    <w:basedOn w:val="a4"/>
    <w:link w:val="34"/>
    <w:rsid w:val="007F1FED"/>
    <w:rPr>
      <w:rFonts w:ascii="Arial" w:eastAsia="Times New Roman" w:hAnsi="Arial" w:cs="Times New Roman"/>
      <w:sz w:val="18"/>
      <w:szCs w:val="16"/>
      <w:lang w:val="en-GB"/>
    </w:rPr>
  </w:style>
  <w:style w:type="paragraph" w:styleId="af3">
    <w:name w:val="caption"/>
    <w:basedOn w:val="a2"/>
    <w:next w:val="a2"/>
    <w:qFormat/>
    <w:rsid w:val="007F1FED"/>
    <w:rPr>
      <w:bCs/>
      <w:i/>
      <w:sz w:val="14"/>
    </w:rPr>
  </w:style>
  <w:style w:type="paragraph" w:styleId="43">
    <w:name w:val="List Bullet 4"/>
    <w:basedOn w:val="20"/>
    <w:uiPriority w:val="13"/>
    <w:rsid w:val="007F1FED"/>
    <w:pPr>
      <w:numPr>
        <w:numId w:val="0"/>
      </w:numPr>
      <w:tabs>
        <w:tab w:val="num" w:pos="680"/>
      </w:tabs>
      <w:ind w:left="680" w:hanging="340"/>
      <w:jc w:val="left"/>
    </w:pPr>
  </w:style>
  <w:style w:type="paragraph" w:customStyle="1" w:styleId="zDocRevwH2">
    <w:name w:val="zDocRevwH2"/>
    <w:basedOn w:val="a2"/>
    <w:semiHidden/>
    <w:rsid w:val="007F1FED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a2"/>
    <w:semiHidden/>
    <w:rsid w:val="007F1FED"/>
    <w:pPr>
      <w:spacing w:before="130" w:after="130"/>
    </w:pPr>
    <w:rPr>
      <w:b/>
      <w:sz w:val="32"/>
    </w:rPr>
  </w:style>
  <w:style w:type="paragraph" w:styleId="af4">
    <w:name w:val="Balloon Text"/>
    <w:basedOn w:val="a2"/>
    <w:link w:val="af5"/>
    <w:semiHidden/>
    <w:rsid w:val="007F1FE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4"/>
    <w:link w:val="af4"/>
    <w:semiHidden/>
    <w:rsid w:val="007F1FED"/>
    <w:rPr>
      <w:rFonts w:ascii="Tahoma" w:eastAsia="Times New Roman" w:hAnsi="Tahoma" w:cs="Tahoma"/>
      <w:sz w:val="16"/>
      <w:szCs w:val="16"/>
      <w:lang w:val="en-GB"/>
    </w:rPr>
  </w:style>
  <w:style w:type="paragraph" w:customStyle="1" w:styleId="Heading2nonum">
    <w:name w:val="Heading 2 nonum"/>
    <w:basedOn w:val="21"/>
    <w:rsid w:val="007F1FED"/>
    <w:pPr>
      <w:tabs>
        <w:tab w:val="left" w:pos="0"/>
      </w:tabs>
      <w:overflowPunct w:val="0"/>
      <w:autoSpaceDE w:val="0"/>
      <w:autoSpaceDN w:val="0"/>
      <w:adjustRightInd w:val="0"/>
      <w:spacing w:before="260" w:after="130" w:line="260" w:lineRule="atLeast"/>
      <w:textAlignment w:val="baseline"/>
    </w:pPr>
    <w:rPr>
      <w:i/>
      <w:sz w:val="20"/>
    </w:rPr>
  </w:style>
  <w:style w:type="paragraph" w:customStyle="1" w:styleId="TOC">
    <w:name w:val="TOC"/>
    <w:basedOn w:val="a2"/>
    <w:rsid w:val="007F1FED"/>
    <w:pPr>
      <w:tabs>
        <w:tab w:val="left" w:leader="dot" w:pos="8568"/>
      </w:tabs>
      <w:spacing w:line="260" w:lineRule="atLeast"/>
    </w:pPr>
    <w:rPr>
      <w:sz w:val="20"/>
      <w:lang w:val="ru-RU"/>
    </w:rPr>
  </w:style>
  <w:style w:type="paragraph" w:customStyle="1" w:styleId="Tabletext">
    <w:name w:val="Tabletext"/>
    <w:basedOn w:val="a2"/>
    <w:rsid w:val="007F1FED"/>
    <w:pPr>
      <w:spacing w:before="40" w:after="40"/>
    </w:pPr>
  </w:style>
  <w:style w:type="paragraph" w:customStyle="1" w:styleId="FirstPage">
    <w:name w:val="First Page"/>
    <w:basedOn w:val="a3"/>
    <w:rsid w:val="007F1FED"/>
    <w:pPr>
      <w:keepLines/>
      <w:spacing w:line="260" w:lineRule="atLeast"/>
      <w:ind w:left="1440" w:right="1440"/>
      <w:jc w:val="center"/>
    </w:pPr>
    <w:rPr>
      <w:sz w:val="32"/>
      <w:szCs w:val="32"/>
    </w:rPr>
  </w:style>
  <w:style w:type="paragraph" w:customStyle="1" w:styleId="TOChead">
    <w:name w:val="TOC head"/>
    <w:basedOn w:val="a2"/>
    <w:rsid w:val="007F1FED"/>
    <w:pPr>
      <w:spacing w:after="400" w:line="260" w:lineRule="atLeast"/>
      <w:ind w:right="142"/>
    </w:pPr>
    <w:rPr>
      <w:b/>
      <w:sz w:val="28"/>
      <w:szCs w:val="28"/>
    </w:rPr>
  </w:style>
  <w:style w:type="paragraph" w:customStyle="1" w:styleId="TableCashFlow">
    <w:name w:val="TableCashFlow"/>
    <w:basedOn w:val="Tabletext"/>
    <w:rsid w:val="007F1FED"/>
    <w:pPr>
      <w:spacing w:before="10" w:after="10" w:line="228" w:lineRule="auto"/>
      <w:ind w:right="115"/>
    </w:pPr>
  </w:style>
  <w:style w:type="paragraph" w:customStyle="1" w:styleId="TableChangesEquity">
    <w:name w:val="TableChangesEquity"/>
    <w:basedOn w:val="Tabletext"/>
    <w:rsid w:val="007F1FED"/>
    <w:pPr>
      <w:ind w:right="115"/>
    </w:pPr>
  </w:style>
  <w:style w:type="paragraph" w:customStyle="1" w:styleId="alttext">
    <w:name w:val="alt_text"/>
    <w:basedOn w:val="a3"/>
    <w:autoRedefine/>
    <w:rsid w:val="007F1FED"/>
    <w:pPr>
      <w:widowControl w:val="0"/>
      <w:tabs>
        <w:tab w:val="left" w:pos="7920"/>
      </w:tabs>
      <w:spacing w:before="120" w:after="120"/>
    </w:pPr>
    <w:rPr>
      <w:i/>
      <w:noProof/>
      <w:szCs w:val="22"/>
    </w:rPr>
  </w:style>
  <w:style w:type="paragraph" w:customStyle="1" w:styleId="Text">
    <w:name w:val="Text"/>
    <w:basedOn w:val="a2"/>
    <w:rsid w:val="007F1FED"/>
    <w:pPr>
      <w:tabs>
        <w:tab w:val="left" w:pos="284"/>
      </w:tabs>
      <w:overflowPunct w:val="0"/>
      <w:autoSpaceDE w:val="0"/>
      <w:autoSpaceDN w:val="0"/>
      <w:adjustRightInd w:val="0"/>
      <w:spacing w:before="130" w:after="130"/>
      <w:jc w:val="both"/>
      <w:textAlignment w:val="baseline"/>
    </w:pPr>
  </w:style>
  <w:style w:type="paragraph" w:customStyle="1" w:styleId="LetTLH">
    <w:name w:val="LetTLH"/>
    <w:basedOn w:val="a2"/>
    <w:next w:val="a2"/>
    <w:rsid w:val="007F1FED"/>
    <w:pPr>
      <w:tabs>
        <w:tab w:val="left" w:pos="1463"/>
        <w:tab w:val="left" w:pos="4445"/>
        <w:tab w:val="left" w:pos="7326"/>
      </w:tabs>
      <w:overflowPunct w:val="0"/>
      <w:autoSpaceDE w:val="0"/>
      <w:autoSpaceDN w:val="0"/>
      <w:adjustRightInd w:val="0"/>
      <w:spacing w:after="260" w:line="240" w:lineRule="exact"/>
      <w:textAlignment w:val="baseline"/>
    </w:pPr>
    <w:rPr>
      <w:rFonts w:ascii="Univers 45 Light" w:hAnsi="Univers 45 Light"/>
      <w:sz w:val="16"/>
    </w:rPr>
  </w:style>
  <w:style w:type="paragraph" w:customStyle="1" w:styleId="Copyright">
    <w:name w:val="Copyright"/>
    <w:basedOn w:val="a2"/>
    <w:rsid w:val="007F1FED"/>
    <w:pPr>
      <w:framePr w:w="3345" w:hSpace="181" w:vSpace="181" w:wrap="around" w:vAnchor="text" w:hAnchor="page" w:x="3766" w:y="-231"/>
      <w:overflowPunct w:val="0"/>
      <w:autoSpaceDE w:val="0"/>
      <w:autoSpaceDN w:val="0"/>
      <w:adjustRightInd w:val="0"/>
      <w:spacing w:line="130" w:lineRule="exact"/>
      <w:textAlignment w:val="baseline"/>
    </w:pPr>
    <w:rPr>
      <w:rFonts w:ascii="Univers 45 Light" w:hAnsi="Univers 45 Light"/>
      <w:sz w:val="11"/>
    </w:rPr>
  </w:style>
  <w:style w:type="paragraph" w:customStyle="1" w:styleId="tabelheading2">
    <w:name w:val="tabelheading2"/>
    <w:basedOn w:val="a2"/>
    <w:rsid w:val="007F1FED"/>
    <w:pPr>
      <w:overflowPunct w:val="0"/>
      <w:autoSpaceDE w:val="0"/>
      <w:autoSpaceDN w:val="0"/>
      <w:adjustRightInd w:val="0"/>
      <w:spacing w:line="-260" w:lineRule="auto"/>
      <w:ind w:right="141"/>
      <w:jc w:val="both"/>
      <w:textAlignment w:val="baseline"/>
    </w:pPr>
    <w:rPr>
      <w:b/>
      <w:bCs/>
      <w:iCs/>
      <w:sz w:val="24"/>
    </w:rPr>
  </w:style>
  <w:style w:type="paragraph" w:customStyle="1" w:styleId="StyleABC-paragrahinNotesUnivers45Light1">
    <w:name w:val="Style ABC - paragrah in Notes + Univers 45 Light1"/>
    <w:basedOn w:val="a2"/>
    <w:link w:val="StyleABC-paragrahinNotesUnivers45Light1Char"/>
    <w:rsid w:val="007F1FED"/>
    <w:pPr>
      <w:spacing w:after="240"/>
      <w:jc w:val="both"/>
    </w:pPr>
    <w:rPr>
      <w:rFonts w:ascii="Univers 45 Light" w:hAnsi="Univers 45 Light"/>
      <w:sz w:val="20"/>
    </w:rPr>
  </w:style>
  <w:style w:type="character" w:customStyle="1" w:styleId="StyleABC-paragrahinNotesUnivers45Light1Char">
    <w:name w:val="Style ABC - paragrah in Notes + Univers 45 Light1 Char"/>
    <w:basedOn w:val="a4"/>
    <w:link w:val="StyleABC-paragrahinNotesUnivers45Light1"/>
    <w:rsid w:val="007F1FED"/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StyleContinuedUnivers45Light">
    <w:name w:val="Style Continued + Univers 45 Light"/>
    <w:basedOn w:val="a2"/>
    <w:rsid w:val="007F1FED"/>
    <w:pPr>
      <w:keepNext/>
      <w:keepLines/>
      <w:pageBreakBefore/>
      <w:tabs>
        <w:tab w:val="left" w:pos="567"/>
      </w:tabs>
      <w:spacing w:after="240"/>
      <w:ind w:left="562" w:hanging="562"/>
    </w:pPr>
    <w:rPr>
      <w:rFonts w:ascii="Univers 45 Light" w:hAnsi="Univers 45 Light"/>
      <w:b/>
      <w:bCs/>
      <w:sz w:val="20"/>
    </w:rPr>
  </w:style>
  <w:style w:type="table" w:styleId="af6">
    <w:name w:val="Table Grid"/>
    <w:basedOn w:val="a5"/>
    <w:uiPriority w:val="39"/>
    <w:rsid w:val="007F1FE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a2"/>
    <w:rsid w:val="007F1FED"/>
    <w:pPr>
      <w:numPr>
        <w:ilvl w:val="12"/>
      </w:numPr>
      <w:spacing w:before="65" w:after="65"/>
    </w:pPr>
    <w:rPr>
      <w:sz w:val="20"/>
      <w:szCs w:val="24"/>
    </w:rPr>
  </w:style>
  <w:style w:type="paragraph" w:customStyle="1" w:styleId="Accounts">
    <w:name w:val="Accounts"/>
    <w:basedOn w:val="a2"/>
    <w:rsid w:val="007F1FED"/>
    <w:pPr>
      <w:overflowPunct w:val="0"/>
      <w:autoSpaceDE w:val="0"/>
      <w:autoSpaceDN w:val="0"/>
      <w:adjustRightInd w:val="0"/>
      <w:ind w:right="141"/>
      <w:jc w:val="both"/>
      <w:textAlignment w:val="baseline"/>
    </w:pPr>
    <w:rPr>
      <w:sz w:val="24"/>
    </w:rPr>
  </w:style>
  <w:style w:type="paragraph" w:customStyle="1" w:styleId="IAS">
    <w:name w:val="IAS"/>
    <w:basedOn w:val="a2"/>
    <w:rsid w:val="007F1FED"/>
    <w:pPr>
      <w:overflowPunct w:val="0"/>
      <w:autoSpaceDE w:val="0"/>
      <w:autoSpaceDN w:val="0"/>
      <w:adjustRightInd w:val="0"/>
      <w:spacing w:line="-260" w:lineRule="auto"/>
      <w:ind w:right="141"/>
      <w:jc w:val="both"/>
      <w:textAlignment w:val="baseline"/>
    </w:pPr>
    <w:rPr>
      <w:rFonts w:ascii="Times" w:hAnsi="Times"/>
      <w:i/>
      <w:sz w:val="20"/>
    </w:rPr>
  </w:style>
  <w:style w:type="paragraph" w:customStyle="1" w:styleId="numbernegative">
    <w:name w:val="number negative"/>
    <w:basedOn w:val="a2"/>
    <w:rsid w:val="007F1FED"/>
    <w:pPr>
      <w:overflowPunct w:val="0"/>
      <w:autoSpaceDE w:val="0"/>
      <w:autoSpaceDN w:val="0"/>
      <w:adjustRightInd w:val="0"/>
      <w:spacing w:line="260" w:lineRule="atLeast"/>
      <w:jc w:val="right"/>
      <w:textAlignment w:val="baseline"/>
    </w:pPr>
    <w:rPr>
      <w:sz w:val="20"/>
    </w:rPr>
  </w:style>
  <w:style w:type="paragraph" w:customStyle="1" w:styleId="bulletiki">
    <w:name w:val="bulletiki"/>
    <w:basedOn w:val="a2"/>
    <w:rsid w:val="007F1FED"/>
    <w:pPr>
      <w:jc w:val="both"/>
    </w:pPr>
  </w:style>
  <w:style w:type="character" w:styleId="af7">
    <w:name w:val="Hyperlink"/>
    <w:basedOn w:val="a4"/>
    <w:uiPriority w:val="99"/>
    <w:rsid w:val="007F1FED"/>
    <w:rPr>
      <w:color w:val="0000FF"/>
      <w:u w:val="single"/>
    </w:rPr>
  </w:style>
  <w:style w:type="character" w:styleId="af8">
    <w:name w:val="Emphasis"/>
    <w:basedOn w:val="a4"/>
    <w:qFormat/>
    <w:rsid w:val="007F1FED"/>
    <w:rPr>
      <w:i/>
      <w:iCs/>
    </w:rPr>
  </w:style>
  <w:style w:type="paragraph" w:styleId="af9">
    <w:name w:val="Document Map"/>
    <w:basedOn w:val="a2"/>
    <w:link w:val="afa"/>
    <w:semiHidden/>
    <w:rsid w:val="007F1FE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a">
    <w:name w:val="Схема документа Знак"/>
    <w:basedOn w:val="a4"/>
    <w:link w:val="af9"/>
    <w:semiHidden/>
    <w:rsid w:val="007F1FED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customStyle="1" w:styleId="TitreABC2">
    <w:name w:val="Titre ABC2"/>
    <w:basedOn w:val="a2"/>
    <w:rsid w:val="007F1FED"/>
    <w:pPr>
      <w:tabs>
        <w:tab w:val="right" w:leader="dot" w:pos="8782"/>
      </w:tabs>
      <w:ind w:left="198" w:hanging="198"/>
    </w:pPr>
    <w:rPr>
      <w:rFonts w:ascii="Univers 45 Light" w:hAnsi="Univers 45 Light"/>
      <w:b/>
      <w:sz w:val="20"/>
    </w:rPr>
  </w:style>
  <w:style w:type="paragraph" w:customStyle="1" w:styleId="ABC-paragrahinNotes">
    <w:name w:val="ABC - paragrah in Notes"/>
    <w:link w:val="ABC-paragrahinNotes0"/>
    <w:qFormat/>
    <w:rsid w:val="007F1FED"/>
    <w:pPr>
      <w:spacing w:after="240" w:line="240" w:lineRule="auto"/>
      <w:jc w:val="both"/>
    </w:pPr>
    <w:rPr>
      <w:rFonts w:ascii="Univers 45 Light" w:eastAsia="Times New Roman" w:hAnsi="Univers 45 Light" w:cs="Times New Roman"/>
      <w:sz w:val="20"/>
      <w:szCs w:val="20"/>
      <w:lang w:val="en-GB"/>
    </w:rPr>
  </w:style>
  <w:style w:type="paragraph" w:customStyle="1" w:styleId="StyleABC-paragrahinNotesBold1">
    <w:name w:val="Style ABC - paragrah in Notes + Bold1"/>
    <w:basedOn w:val="ABC-paragrahinNotes"/>
    <w:uiPriority w:val="99"/>
    <w:rsid w:val="007F1FED"/>
    <w:rPr>
      <w:b/>
      <w:bCs/>
    </w:rPr>
  </w:style>
  <w:style w:type="character" w:customStyle="1" w:styleId="StyleUnivers45Light9pt">
    <w:name w:val="Style Univers 45 Light 9 pt"/>
    <w:basedOn w:val="a4"/>
    <w:uiPriority w:val="99"/>
    <w:rsid w:val="007F1FED"/>
    <w:rPr>
      <w:rFonts w:ascii="Univers 45 Light" w:hAnsi="Univers 45 Light"/>
      <w:sz w:val="18"/>
    </w:rPr>
  </w:style>
  <w:style w:type="paragraph" w:customStyle="1" w:styleId="ABCFootnote">
    <w:name w:val="ABC Footnote"/>
    <w:basedOn w:val="ac"/>
    <w:rsid w:val="007F1FED"/>
    <w:rPr>
      <w:rFonts w:ascii="Univers 45 Light" w:hAnsi="Univers 45 Light"/>
    </w:rPr>
  </w:style>
  <w:style w:type="paragraph" w:customStyle="1" w:styleId="xl70">
    <w:name w:val="xl70"/>
    <w:basedOn w:val="a2"/>
    <w:rsid w:val="007F1FED"/>
    <w:pPr>
      <w:spacing w:before="100" w:beforeAutospacing="1" w:after="100" w:afterAutospacing="1"/>
      <w:jc w:val="right"/>
    </w:pPr>
    <w:rPr>
      <w:rFonts w:ascii="Univers 45 Light" w:eastAsia="Arial Unicode MS" w:hAnsi="Univers 45 Light"/>
      <w:b/>
      <w:bCs/>
      <w:szCs w:val="18"/>
    </w:rPr>
  </w:style>
  <w:style w:type="paragraph" w:customStyle="1" w:styleId="xl54">
    <w:name w:val="xl54"/>
    <w:basedOn w:val="a2"/>
    <w:rsid w:val="007F1FED"/>
    <w:pPr>
      <w:spacing w:before="100" w:beforeAutospacing="1" w:after="100" w:afterAutospacing="1"/>
      <w:ind w:firstLineChars="100" w:firstLine="100"/>
      <w:textAlignment w:val="top"/>
    </w:pPr>
    <w:rPr>
      <w:rFonts w:ascii="Univers 45 Light" w:eastAsia="Arial Unicode MS" w:hAnsi="Univers 45 Light"/>
      <w:b/>
      <w:bCs/>
      <w:szCs w:val="18"/>
    </w:rPr>
  </w:style>
  <w:style w:type="paragraph" w:customStyle="1" w:styleId="StyleUnivers45Light9ptBoldLeft0Hanging0161">
    <w:name w:val="Style Univers 45 Light 9 pt Bold Left:  0&quot; Hanging:  0.16&quot;1"/>
    <w:basedOn w:val="a2"/>
    <w:rsid w:val="007F1FED"/>
    <w:pPr>
      <w:ind w:left="228" w:hanging="228"/>
    </w:pPr>
    <w:rPr>
      <w:rFonts w:ascii="Univers 45 Light" w:hAnsi="Univers 45 Light"/>
      <w:b/>
      <w:bCs/>
    </w:rPr>
  </w:style>
  <w:style w:type="paragraph" w:customStyle="1" w:styleId="Tabletext1">
    <w:name w:val="Table text"/>
    <w:basedOn w:val="a2"/>
    <w:qFormat/>
    <w:rsid w:val="007F1FED"/>
    <w:pPr>
      <w:ind w:left="85" w:hanging="85"/>
    </w:pPr>
    <w:rPr>
      <w:rFonts w:ascii="Univers 45 Light" w:hAnsi="Univers 45 Light"/>
    </w:rPr>
  </w:style>
  <w:style w:type="paragraph" w:customStyle="1" w:styleId="xl67">
    <w:name w:val="xl67"/>
    <w:basedOn w:val="a2"/>
    <w:rsid w:val="007F1FED"/>
    <w:pPr>
      <w:spacing w:before="100" w:beforeAutospacing="1" w:after="100" w:afterAutospacing="1"/>
      <w:jc w:val="right"/>
    </w:pPr>
    <w:rPr>
      <w:rFonts w:ascii="Univers 45 Light" w:eastAsia="Arial Unicode MS" w:hAnsi="Univers 45 Light"/>
      <w:szCs w:val="18"/>
    </w:rPr>
  </w:style>
  <w:style w:type="paragraph" w:customStyle="1" w:styleId="ABC-BulletsinNotes">
    <w:name w:val="ABC - Bullets in Notes"/>
    <w:rsid w:val="007F1FED"/>
    <w:pPr>
      <w:numPr>
        <w:numId w:val="3"/>
      </w:numPr>
      <w:tabs>
        <w:tab w:val="left" w:pos="567"/>
      </w:tabs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lumnheader">
    <w:name w:val="Column header"/>
    <w:basedOn w:val="a2"/>
    <w:rsid w:val="007F1FED"/>
    <w:pPr>
      <w:tabs>
        <w:tab w:val="decimal" w:pos="1503"/>
      </w:tabs>
      <w:spacing w:line="228" w:lineRule="auto"/>
      <w:ind w:right="-56"/>
    </w:pPr>
    <w:rPr>
      <w:rFonts w:ascii="Univers 45 Light" w:hAnsi="Univers 45 Light"/>
      <w:b/>
    </w:rPr>
  </w:style>
  <w:style w:type="paragraph" w:customStyle="1" w:styleId="RNormal">
    <w:name w:val="RNormal"/>
    <w:basedOn w:val="a2"/>
    <w:rsid w:val="007F1FED"/>
    <w:pPr>
      <w:jc w:val="both"/>
    </w:pPr>
    <w:rPr>
      <w:szCs w:val="24"/>
    </w:rPr>
  </w:style>
  <w:style w:type="character" w:styleId="afb">
    <w:name w:val="FollowedHyperlink"/>
    <w:basedOn w:val="a4"/>
    <w:rsid w:val="007F1FED"/>
    <w:rPr>
      <w:color w:val="606420"/>
      <w:u w:val="single"/>
    </w:rPr>
  </w:style>
  <w:style w:type="paragraph" w:customStyle="1" w:styleId="IndependentAuditorsReport">
    <w:name w:val="Independent Auditor's Report"/>
    <w:basedOn w:val="a3"/>
    <w:rsid w:val="007F1FED"/>
    <w:pPr>
      <w:spacing w:before="240" w:after="0"/>
    </w:pPr>
    <w:rPr>
      <w:b/>
    </w:rPr>
  </w:style>
  <w:style w:type="paragraph" w:styleId="52">
    <w:name w:val="toc 5"/>
    <w:basedOn w:val="a2"/>
    <w:next w:val="a2"/>
    <w:autoRedefine/>
    <w:semiHidden/>
    <w:rsid w:val="007F1FED"/>
    <w:pPr>
      <w:ind w:left="880"/>
    </w:pPr>
  </w:style>
  <w:style w:type="paragraph" w:customStyle="1" w:styleId="zKISOffAddress">
    <w:name w:val="zKISOffAddress"/>
    <w:basedOn w:val="a2"/>
    <w:rsid w:val="007F1FED"/>
    <w:pPr>
      <w:framePr w:hSpace="215" w:wrap="around" w:vAnchor="page" w:hAnchor="page" w:x="4282" w:y="1294"/>
      <w:spacing w:line="190" w:lineRule="exact"/>
    </w:pPr>
    <w:rPr>
      <w:rFonts w:ascii="Univers 45 Light" w:hAnsi="Univers 45 Light"/>
      <w:sz w:val="15"/>
    </w:rPr>
  </w:style>
  <w:style w:type="paragraph" w:customStyle="1" w:styleId="zKISDescFooter">
    <w:name w:val="zKISDescFooter"/>
    <w:basedOn w:val="a2"/>
    <w:rsid w:val="007F1FED"/>
    <w:pPr>
      <w:framePr w:hSpace="284" w:wrap="around" w:vAnchor="page" w:hAnchor="page" w:x="4282" w:y="15905"/>
      <w:spacing w:line="130" w:lineRule="exact"/>
    </w:pPr>
    <w:rPr>
      <w:rFonts w:ascii="Univers 45 Light" w:hAnsi="Univers 45 Light"/>
      <w:sz w:val="11"/>
    </w:rPr>
  </w:style>
  <w:style w:type="paragraph" w:customStyle="1" w:styleId="AccountingPolicy">
    <w:name w:val="Accounting Policy"/>
    <w:basedOn w:val="a2"/>
    <w:link w:val="AccountingPolicyChar"/>
    <w:uiPriority w:val="99"/>
    <w:rsid w:val="007F1FED"/>
    <w:pPr>
      <w:widowControl w:val="0"/>
      <w:tabs>
        <w:tab w:val="left" w:pos="1531"/>
        <w:tab w:val="left" w:pos="1871"/>
      </w:tabs>
      <w:suppressAutoHyphens/>
      <w:autoSpaceDE w:val="0"/>
      <w:autoSpaceDN w:val="0"/>
      <w:adjustRightInd w:val="0"/>
      <w:spacing w:line="260" w:lineRule="atLeast"/>
      <w:ind w:left="1531" w:hanging="1531"/>
      <w:textAlignment w:val="center"/>
    </w:pPr>
    <w:rPr>
      <w:rFonts w:ascii="Univers 45 Light" w:hAnsi="Univers 45 Light" w:cs="Univers 45 Light"/>
      <w:color w:val="000000"/>
      <w:sz w:val="20"/>
    </w:rPr>
  </w:style>
  <w:style w:type="character" w:customStyle="1" w:styleId="AccountingPolicyChar">
    <w:name w:val="Accounting Policy Char"/>
    <w:basedOn w:val="a4"/>
    <w:link w:val="AccountingPolicy"/>
    <w:uiPriority w:val="99"/>
    <w:locked/>
    <w:rsid w:val="007F1FED"/>
    <w:rPr>
      <w:rFonts w:ascii="Univers 45 Light" w:eastAsia="Times New Roman" w:hAnsi="Univers 45 Light" w:cs="Univers 45 Light"/>
      <w:color w:val="000000"/>
      <w:sz w:val="20"/>
      <w:szCs w:val="20"/>
      <w:lang w:val="en-GB"/>
    </w:rPr>
  </w:style>
  <w:style w:type="paragraph" w:customStyle="1" w:styleId="AccountingPolicyIndent">
    <w:name w:val="Accounting Policy Indent"/>
    <w:basedOn w:val="a2"/>
    <w:rsid w:val="007F1FED"/>
    <w:pPr>
      <w:widowControl w:val="0"/>
      <w:tabs>
        <w:tab w:val="left" w:pos="1531"/>
        <w:tab w:val="left" w:pos="1871"/>
      </w:tabs>
      <w:suppressAutoHyphens/>
      <w:autoSpaceDE w:val="0"/>
      <w:autoSpaceDN w:val="0"/>
      <w:adjustRightInd w:val="0"/>
      <w:spacing w:line="260" w:lineRule="atLeast"/>
      <w:ind w:left="1871" w:hanging="1871"/>
      <w:textAlignment w:val="center"/>
    </w:pPr>
    <w:rPr>
      <w:rFonts w:ascii="Univers 45 Light" w:hAnsi="Univers 45 Light" w:cs="Univers 45 Light"/>
      <w:color w:val="000000"/>
      <w:sz w:val="20"/>
    </w:rPr>
  </w:style>
  <w:style w:type="paragraph" w:customStyle="1" w:styleId="Subhead5">
    <w:name w:val="Subhead 5"/>
    <w:basedOn w:val="a2"/>
    <w:rsid w:val="007F1FED"/>
    <w:pPr>
      <w:widowControl w:val="0"/>
      <w:tabs>
        <w:tab w:val="left" w:pos="1134"/>
        <w:tab w:val="left" w:pos="1531"/>
        <w:tab w:val="left" w:pos="1871"/>
      </w:tabs>
      <w:suppressAutoHyphens/>
      <w:autoSpaceDE w:val="0"/>
      <w:autoSpaceDN w:val="0"/>
      <w:adjustRightInd w:val="0"/>
      <w:spacing w:line="260" w:lineRule="atLeast"/>
      <w:ind w:left="1531" w:right="935" w:hanging="1531"/>
      <w:textAlignment w:val="center"/>
    </w:pPr>
    <w:rPr>
      <w:rFonts w:ascii="Univers 55" w:hAnsi="Univers 55" w:cs="Univers 55"/>
      <w:i/>
      <w:iCs/>
      <w:color w:val="000000"/>
      <w:sz w:val="20"/>
    </w:rPr>
  </w:style>
  <w:style w:type="character" w:customStyle="1" w:styleId="Bullet0">
    <w:name w:val="Bullet"/>
    <w:rsid w:val="007F1FED"/>
    <w:rPr>
      <w:rFonts w:ascii="ZapfDingbats" w:hAnsi="ZapfDingbats"/>
      <w:color w:val="0C2D83"/>
      <w:position w:val="2"/>
      <w:sz w:val="12"/>
    </w:rPr>
  </w:style>
  <w:style w:type="paragraph" w:customStyle="1" w:styleId="BodyText1">
    <w:name w:val="Body Text1"/>
    <w:basedOn w:val="a2"/>
    <w:link w:val="BodytextChar"/>
    <w:rsid w:val="007F1FED"/>
    <w:pPr>
      <w:widowControl w:val="0"/>
      <w:tabs>
        <w:tab w:val="left" w:pos="397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Univers 45 Light" w:hAnsi="Univers 45 Light" w:cs="Univers 45 Light"/>
      <w:color w:val="000000"/>
      <w:sz w:val="20"/>
    </w:rPr>
  </w:style>
  <w:style w:type="character" w:customStyle="1" w:styleId="BodytextChar">
    <w:name w:val="Body text Char"/>
    <w:basedOn w:val="a4"/>
    <w:link w:val="BodyText1"/>
    <w:locked/>
    <w:rsid w:val="007F1FED"/>
    <w:rPr>
      <w:rFonts w:ascii="Univers 45 Light" w:eastAsia="Times New Roman" w:hAnsi="Univers 45 Light" w:cs="Univers 45 Light"/>
      <w:color w:val="000000"/>
      <w:sz w:val="20"/>
      <w:szCs w:val="20"/>
      <w:lang w:val="en-GB"/>
    </w:rPr>
  </w:style>
  <w:style w:type="paragraph" w:customStyle="1" w:styleId="Explain1">
    <w:name w:val="Explain 1"/>
    <w:basedOn w:val="BodyText1"/>
    <w:rsid w:val="007F1FED"/>
    <w:pPr>
      <w:tabs>
        <w:tab w:val="clear" w:pos="397"/>
        <w:tab w:val="left" w:pos="510"/>
        <w:tab w:val="left" w:pos="1531"/>
        <w:tab w:val="left" w:pos="1814"/>
      </w:tabs>
      <w:ind w:left="1531" w:right="113" w:hanging="1417"/>
    </w:pPr>
  </w:style>
  <w:style w:type="paragraph" w:customStyle="1" w:styleId="Subhead1">
    <w:name w:val="Subhead 1"/>
    <w:basedOn w:val="a2"/>
    <w:rsid w:val="007F1FED"/>
    <w:pPr>
      <w:keepNext/>
      <w:widowControl w:val="0"/>
      <w:tabs>
        <w:tab w:val="left" w:pos="1531"/>
      </w:tabs>
      <w:suppressAutoHyphens/>
      <w:autoSpaceDE w:val="0"/>
      <w:autoSpaceDN w:val="0"/>
      <w:adjustRightInd w:val="0"/>
      <w:spacing w:line="260" w:lineRule="atLeast"/>
      <w:ind w:left="1531" w:hanging="1531"/>
      <w:textAlignment w:val="center"/>
    </w:pPr>
    <w:rPr>
      <w:rFonts w:ascii="Univers 45 Light" w:hAnsi="Univers 45 Light" w:cs="Univers 55"/>
      <w:color w:val="0C2D83"/>
      <w:sz w:val="26"/>
      <w:szCs w:val="26"/>
    </w:rPr>
  </w:style>
  <w:style w:type="paragraph" w:customStyle="1" w:styleId="AcctBody16Col">
    <w:name w:val="AcctBody 16 Col"/>
    <w:basedOn w:val="a2"/>
    <w:rsid w:val="007F1FED"/>
    <w:pPr>
      <w:widowControl w:val="0"/>
      <w:tabs>
        <w:tab w:val="left" w:pos="1531"/>
        <w:tab w:val="decimal" w:pos="4762"/>
        <w:tab w:val="decimal" w:pos="5613"/>
        <w:tab w:val="decimal" w:pos="6463"/>
        <w:tab w:val="decimal" w:pos="7313"/>
        <w:tab w:val="decimal" w:pos="8164"/>
        <w:tab w:val="decimal" w:pos="9014"/>
        <w:tab w:val="decimal" w:pos="9865"/>
        <w:tab w:val="decimal" w:pos="10715"/>
        <w:tab w:val="decimal" w:pos="11509"/>
        <w:tab w:val="decimal" w:pos="12416"/>
        <w:tab w:val="decimal" w:pos="13266"/>
        <w:tab w:val="decimal" w:pos="14117"/>
      </w:tabs>
      <w:autoSpaceDE w:val="0"/>
      <w:autoSpaceDN w:val="0"/>
      <w:adjustRightInd w:val="0"/>
      <w:spacing w:line="260" w:lineRule="atLeast"/>
      <w:textAlignment w:val="center"/>
    </w:pPr>
    <w:rPr>
      <w:rFonts w:ascii="Univers 45 Light" w:hAnsi="Univers 45 Light" w:cs="Univers 45 Light"/>
      <w:color w:val="000000"/>
      <w:sz w:val="20"/>
    </w:rPr>
  </w:style>
  <w:style w:type="paragraph" w:customStyle="1" w:styleId="AcctBody2Col">
    <w:name w:val="Acct Body 2 Col"/>
    <w:basedOn w:val="AcctBody16Col"/>
    <w:next w:val="AcctBody16Col"/>
    <w:rsid w:val="007F1FED"/>
    <w:pP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right" w:pos="7597"/>
        <w:tab w:val="decimal" w:pos="8844"/>
      </w:tabs>
    </w:pPr>
  </w:style>
  <w:style w:type="paragraph" w:customStyle="1" w:styleId="AccountHD1">
    <w:name w:val="AccountHD1"/>
    <w:basedOn w:val="AcctBody16Col"/>
    <w:rsid w:val="007F1FED"/>
    <w:pP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decimal" w:pos="7597"/>
        <w:tab w:val="decimal" w:pos="8844"/>
      </w:tabs>
    </w:pPr>
    <w:rPr>
      <w:b/>
      <w:bCs/>
      <w:sz w:val="16"/>
      <w:szCs w:val="16"/>
    </w:rPr>
  </w:style>
  <w:style w:type="paragraph" w:customStyle="1" w:styleId="AcctBody2ColL1">
    <w:name w:val="Acct Body 2 Col L1"/>
    <w:basedOn w:val="AcctBody16Col"/>
    <w:next w:val="AcctBody16Col"/>
    <w:rsid w:val="007F1FED"/>
    <w:pPr>
      <w:pBdr>
        <w:bottom w:val="single" w:sz="2" w:space="2" w:color="004D94"/>
      </w:pBd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right" w:pos="7597"/>
        <w:tab w:val="decimal" w:pos="8844"/>
      </w:tabs>
    </w:pPr>
  </w:style>
  <w:style w:type="paragraph" w:customStyle="1" w:styleId="AcctBody2ColLT">
    <w:name w:val="Acct Body 2 Col LT"/>
    <w:basedOn w:val="AcctBody16Col"/>
    <w:next w:val="AcctBody16Col"/>
    <w:rsid w:val="007F1FED"/>
    <w:pPr>
      <w:pBdr>
        <w:bottom w:val="single" w:sz="10" w:space="2" w:color="004D94"/>
      </w:pBd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right" w:pos="7597"/>
        <w:tab w:val="decimal" w:pos="8844"/>
      </w:tabs>
    </w:pPr>
  </w:style>
  <w:style w:type="paragraph" w:customStyle="1" w:styleId="Subhead3">
    <w:name w:val="Subhead 3"/>
    <w:basedOn w:val="a2"/>
    <w:rsid w:val="007F1FED"/>
    <w:pPr>
      <w:widowControl w:val="0"/>
      <w:tabs>
        <w:tab w:val="left" w:pos="1134"/>
        <w:tab w:val="left" w:pos="1531"/>
        <w:tab w:val="left" w:pos="1871"/>
      </w:tabs>
      <w:suppressAutoHyphens/>
      <w:autoSpaceDE w:val="0"/>
      <w:autoSpaceDN w:val="0"/>
      <w:adjustRightInd w:val="0"/>
      <w:spacing w:line="260" w:lineRule="atLeast"/>
      <w:ind w:left="1531" w:hanging="1531"/>
      <w:textAlignment w:val="center"/>
    </w:pPr>
    <w:rPr>
      <w:rFonts w:ascii="Univers 45 Light" w:hAnsi="Univers 45 Light" w:cs="Univers 55"/>
      <w:b/>
      <w:bCs/>
      <w:color w:val="0C2D83"/>
      <w:sz w:val="20"/>
    </w:rPr>
  </w:style>
  <w:style w:type="paragraph" w:customStyle="1" w:styleId="Note">
    <w:name w:val="Note"/>
    <w:basedOn w:val="a2"/>
    <w:rsid w:val="007F1FED"/>
    <w:pPr>
      <w:widowControl w:val="0"/>
      <w:tabs>
        <w:tab w:val="left" w:pos="1134"/>
        <w:tab w:val="left" w:pos="1531"/>
        <w:tab w:val="left" w:pos="1871"/>
      </w:tabs>
      <w:suppressAutoHyphens/>
      <w:autoSpaceDE w:val="0"/>
      <w:autoSpaceDN w:val="0"/>
      <w:adjustRightInd w:val="0"/>
      <w:spacing w:line="260" w:lineRule="atLeast"/>
      <w:ind w:left="1531" w:hanging="1531"/>
      <w:textAlignment w:val="center"/>
    </w:pPr>
    <w:rPr>
      <w:rFonts w:ascii="Univers 55" w:hAnsi="Univers 55" w:cs="Univers 55"/>
      <w:b/>
      <w:color w:val="0C2D83"/>
      <w:sz w:val="20"/>
    </w:rPr>
  </w:style>
  <w:style w:type="paragraph" w:customStyle="1" w:styleId="AcctBody4Col">
    <w:name w:val="Acct Body 4 Col"/>
    <w:basedOn w:val="AcctBody16Col"/>
    <w:next w:val="AcctBody16Col"/>
    <w:rsid w:val="007F1FED"/>
    <w:pP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decimal" w:pos="6803"/>
        <w:tab w:val="decimal" w:pos="7824"/>
        <w:tab w:val="decimal" w:pos="8844"/>
      </w:tabs>
    </w:pPr>
  </w:style>
  <w:style w:type="paragraph" w:customStyle="1" w:styleId="AcctBody4ColL1">
    <w:name w:val="Acct Body 4 Col L1"/>
    <w:basedOn w:val="AcctBody16Col"/>
    <w:next w:val="AcctBody16Col"/>
    <w:rsid w:val="007F1FED"/>
    <w:pPr>
      <w:pBdr>
        <w:bottom w:val="single" w:sz="2" w:space="2" w:color="004D94"/>
      </w:pBd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decimal" w:pos="6803"/>
        <w:tab w:val="decimal" w:pos="7824"/>
        <w:tab w:val="decimal" w:pos="8844"/>
      </w:tabs>
    </w:pPr>
  </w:style>
  <w:style w:type="paragraph" w:customStyle="1" w:styleId="AcctBody4ColLT">
    <w:name w:val="Acct Body 4 Col LT"/>
    <w:basedOn w:val="AcctBody16Col"/>
    <w:next w:val="AcctBody16Col"/>
    <w:rsid w:val="007F1FED"/>
    <w:pPr>
      <w:pBdr>
        <w:bottom w:val="single" w:sz="10" w:space="2" w:color="004D94"/>
      </w:pBdr>
      <w:tabs>
        <w:tab w:val="clear" w:pos="4762"/>
        <w:tab w:val="clear" w:pos="5613"/>
        <w:tab w:val="clear" w:pos="6463"/>
        <w:tab w:val="clear" w:pos="7313"/>
        <w:tab w:val="clear" w:pos="8164"/>
        <w:tab w:val="clear" w:pos="9014"/>
        <w:tab w:val="clear" w:pos="10715"/>
        <w:tab w:val="clear" w:pos="11509"/>
        <w:tab w:val="clear" w:pos="12416"/>
        <w:tab w:val="clear" w:pos="13266"/>
        <w:tab w:val="clear" w:pos="14117"/>
        <w:tab w:val="left" w:pos="1814"/>
        <w:tab w:val="decimal" w:pos="6803"/>
        <w:tab w:val="decimal" w:pos="7824"/>
        <w:tab w:val="decimal" w:pos="8844"/>
      </w:tabs>
    </w:pPr>
  </w:style>
  <w:style w:type="character" w:customStyle="1" w:styleId="Reference">
    <w:name w:val="Reference"/>
    <w:rsid w:val="007F1FED"/>
    <w:rPr>
      <w:rFonts w:ascii="Univers 45 Light" w:hAnsi="Univers 45 Light"/>
      <w:i/>
      <w:color w:val="0C2D83"/>
      <w:sz w:val="16"/>
    </w:rPr>
  </w:style>
  <w:style w:type="character" w:customStyle="1" w:styleId="Footnote">
    <w:name w:val="Footnote"/>
    <w:rsid w:val="007F1FED"/>
    <w:rPr>
      <w:rFonts w:ascii="Univers 45 Light" w:hAnsi="Univers 45 Light"/>
      <w:color w:val="0C2D83"/>
      <w:spacing w:val="0"/>
      <w:position w:val="2"/>
      <w:sz w:val="20"/>
      <w:vertAlign w:val="superscript"/>
    </w:rPr>
  </w:style>
  <w:style w:type="character" w:customStyle="1" w:styleId="Euro">
    <w:name w:val="Euro"/>
    <w:rsid w:val="007F1FED"/>
    <w:rPr>
      <w:rFonts w:ascii="Euro Sans" w:hAnsi="Euro Sans"/>
      <w:position w:val="1"/>
    </w:rPr>
  </w:style>
  <w:style w:type="paragraph" w:styleId="afc">
    <w:name w:val="Normal (Web)"/>
    <w:basedOn w:val="a2"/>
    <w:rsid w:val="007F1FED"/>
    <w:pPr>
      <w:spacing w:line="360" w:lineRule="atLeast"/>
    </w:pPr>
    <w:rPr>
      <w:rFonts w:cs="Arial"/>
      <w:szCs w:val="18"/>
    </w:rPr>
  </w:style>
  <w:style w:type="paragraph" w:customStyle="1" w:styleId="Normaltext">
    <w:name w:val="Normal text"/>
    <w:basedOn w:val="a2"/>
    <w:uiPriority w:val="99"/>
    <w:rsid w:val="007F1FED"/>
    <w:pPr>
      <w:overflowPunct w:val="0"/>
      <w:autoSpaceDE w:val="0"/>
      <w:autoSpaceDN w:val="0"/>
      <w:adjustRightInd w:val="0"/>
      <w:spacing w:line="240" w:lineRule="atLeast"/>
      <w:ind w:right="568"/>
      <w:jc w:val="both"/>
      <w:textAlignment w:val="baseline"/>
    </w:pPr>
    <w:rPr>
      <w:spacing w:val="-4"/>
      <w:sz w:val="24"/>
      <w:szCs w:val="24"/>
    </w:rPr>
  </w:style>
  <w:style w:type="character" w:styleId="afd">
    <w:name w:val="annotation reference"/>
    <w:basedOn w:val="a4"/>
    <w:rsid w:val="007F1FED"/>
    <w:rPr>
      <w:rFonts w:cs="Times New Roman"/>
      <w:sz w:val="16"/>
      <w:szCs w:val="16"/>
    </w:rPr>
  </w:style>
  <w:style w:type="paragraph" w:styleId="afe">
    <w:name w:val="annotation text"/>
    <w:basedOn w:val="a2"/>
    <w:link w:val="aff"/>
    <w:rsid w:val="007F1FED"/>
    <w:rPr>
      <w:rFonts w:ascii="Univers 45 Light" w:hAnsi="Univers 45 Light"/>
      <w:spacing w:val="-4"/>
      <w:sz w:val="20"/>
    </w:rPr>
  </w:style>
  <w:style w:type="character" w:customStyle="1" w:styleId="aff">
    <w:name w:val="Текст примечания Знак"/>
    <w:basedOn w:val="a4"/>
    <w:link w:val="afe"/>
    <w:rsid w:val="007F1FED"/>
    <w:rPr>
      <w:rFonts w:ascii="Univers 45 Light" w:eastAsia="Times New Roman" w:hAnsi="Univers 45 Light" w:cs="Times New Roman"/>
      <w:spacing w:val="-4"/>
      <w:sz w:val="20"/>
      <w:szCs w:val="20"/>
      <w:lang w:val="en-GB"/>
    </w:rPr>
  </w:style>
  <w:style w:type="paragraph" w:customStyle="1" w:styleId="000Normal">
    <w:name w:val="000 Normal"/>
    <w:basedOn w:val="a2"/>
    <w:link w:val="000NormalChar"/>
    <w:rsid w:val="007F1FED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Garamond"/>
      <w:sz w:val="20"/>
    </w:rPr>
  </w:style>
  <w:style w:type="character" w:customStyle="1" w:styleId="000NormalChar">
    <w:name w:val="000 Normal Char"/>
    <w:basedOn w:val="a4"/>
    <w:link w:val="000Normal"/>
    <w:rsid w:val="007F1FED"/>
    <w:rPr>
      <w:rFonts w:ascii="Garamond" w:eastAsia="Times New Roman" w:hAnsi="Garamond" w:cs="Garamond"/>
      <w:sz w:val="20"/>
      <w:szCs w:val="20"/>
      <w:lang w:val="en-GB"/>
    </w:rPr>
  </w:style>
  <w:style w:type="paragraph" w:customStyle="1" w:styleId="Default">
    <w:name w:val="Default"/>
    <w:rsid w:val="007F1FED"/>
    <w:pPr>
      <w:autoSpaceDE w:val="0"/>
      <w:autoSpaceDN w:val="0"/>
      <w:adjustRightInd w:val="0"/>
      <w:spacing w:after="0" w:line="240" w:lineRule="auto"/>
    </w:pPr>
    <w:rPr>
      <w:rFonts w:ascii="Univers 45 Light" w:eastAsia="Times New Roman" w:hAnsi="Univers 45 Light" w:cs="Univers 45 Light"/>
      <w:color w:val="000000"/>
      <w:sz w:val="24"/>
      <w:szCs w:val="24"/>
    </w:rPr>
  </w:style>
  <w:style w:type="paragraph" w:styleId="aff0">
    <w:name w:val="List Paragraph"/>
    <w:aliases w:val="lp1,PreambułaCxSpLast,Heading Bullet,Абзац маркированнный,Шаг процесса,1,UL,Предусловия"/>
    <w:basedOn w:val="a2"/>
    <w:link w:val="aff1"/>
    <w:qFormat/>
    <w:rsid w:val="007F1FED"/>
    <w:pPr>
      <w:ind w:left="708"/>
    </w:pPr>
  </w:style>
  <w:style w:type="paragraph" w:styleId="aff2">
    <w:name w:val="Revision"/>
    <w:hidden/>
    <w:uiPriority w:val="99"/>
    <w:semiHidden/>
    <w:rsid w:val="007F1FE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aff3">
    <w:name w:val="annotation subject"/>
    <w:basedOn w:val="afe"/>
    <w:next w:val="afe"/>
    <w:link w:val="aff4"/>
    <w:semiHidden/>
    <w:unhideWhenUsed/>
    <w:rsid w:val="007F1FED"/>
    <w:rPr>
      <w:rFonts w:ascii="Times New Roman" w:hAnsi="Times New Roman"/>
      <w:b/>
      <w:bCs/>
      <w:spacing w:val="0"/>
      <w:lang w:val="en-US"/>
    </w:rPr>
  </w:style>
  <w:style w:type="character" w:customStyle="1" w:styleId="aff4">
    <w:name w:val="Тема примечания Знак"/>
    <w:basedOn w:val="aff"/>
    <w:link w:val="aff3"/>
    <w:semiHidden/>
    <w:rsid w:val="007F1FED"/>
    <w:rPr>
      <w:rFonts w:ascii="Times New Roman" w:eastAsia="Times New Roman" w:hAnsi="Times New Roman" w:cs="Times New Roman"/>
      <w:b/>
      <w:bCs/>
      <w:spacing w:val="-4"/>
      <w:sz w:val="20"/>
      <w:szCs w:val="20"/>
      <w:lang w:val="en-US"/>
    </w:rPr>
  </w:style>
  <w:style w:type="paragraph" w:customStyle="1" w:styleId="RICK1">
    <w:name w:val="RICK 1"/>
    <w:rsid w:val="007F1FED"/>
    <w:pPr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11">
    <w:name w:val="111"/>
    <w:basedOn w:val="a2"/>
    <w:link w:val="1110"/>
    <w:rsid w:val="007F1FED"/>
    <w:pPr>
      <w:spacing w:after="240"/>
      <w:jc w:val="both"/>
    </w:pPr>
    <w:rPr>
      <w:sz w:val="20"/>
    </w:rPr>
  </w:style>
  <w:style w:type="character" w:customStyle="1" w:styleId="1110">
    <w:name w:val="111 Знак"/>
    <w:basedOn w:val="a4"/>
    <w:link w:val="111"/>
    <w:rsid w:val="007F1FED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KPMGSpecificName">
    <w:name w:val="KPMG Specific Name"/>
    <w:aliases w:val="kn"/>
    <w:basedOn w:val="a2"/>
    <w:link w:val="KPMGSpecificNameChar"/>
    <w:rsid w:val="007F1FED"/>
    <w:pPr>
      <w:spacing w:line="240" w:lineRule="exact"/>
    </w:pPr>
    <w:rPr>
      <w:rFonts w:ascii="Univers 55" w:hAnsi="Univers 55"/>
      <w:sz w:val="20"/>
    </w:rPr>
  </w:style>
  <w:style w:type="character" w:customStyle="1" w:styleId="KPMGSpecificNameChar">
    <w:name w:val="KPMG Specific Name Char"/>
    <w:aliases w:val="kn Char"/>
    <w:basedOn w:val="a4"/>
    <w:link w:val="KPMGSpecificName"/>
    <w:locked/>
    <w:rsid w:val="007F1FED"/>
    <w:rPr>
      <w:rFonts w:ascii="Univers 55" w:eastAsia="Times New Roman" w:hAnsi="Univers 55" w:cs="Times New Roman"/>
      <w:sz w:val="20"/>
      <w:szCs w:val="20"/>
      <w:lang w:val="en-GB"/>
    </w:rPr>
  </w:style>
  <w:style w:type="character" w:customStyle="1" w:styleId="BodyTextChar1">
    <w:name w:val="Body Text Char1"/>
    <w:aliases w:val=" Знак Char, Знак Знак Знак Char, Знак Знак Char,Знак Char,Знак Знак Знак Char,Знак Знак Char,Осно... Char,Знак + Before:  10 pt Char,After:  6 pt Char,Line spacing:  Exactly 11 pt Char,b Char,Основной текст Знак Char,Знак Знак1 Char"/>
    <w:basedOn w:val="a4"/>
    <w:rsid w:val="007F1FED"/>
    <w:rPr>
      <w:rFonts w:ascii="Times New Roman" w:eastAsia="Times New Roman" w:hAnsi="Times New Roman" w:cs="Times New Roman"/>
      <w:szCs w:val="20"/>
      <w:lang w:val="en-US"/>
    </w:rPr>
  </w:style>
  <w:style w:type="paragraph" w:styleId="71">
    <w:name w:val="toc 7"/>
    <w:basedOn w:val="a2"/>
    <w:next w:val="a2"/>
    <w:autoRedefine/>
    <w:semiHidden/>
    <w:unhideWhenUsed/>
    <w:rsid w:val="007F1FED"/>
    <w:pPr>
      <w:spacing w:after="100"/>
      <w:ind w:left="1320"/>
    </w:pPr>
  </w:style>
  <w:style w:type="paragraph" w:styleId="25">
    <w:name w:val="Body Text 2"/>
    <w:basedOn w:val="a2"/>
    <w:link w:val="26"/>
    <w:rsid w:val="007F1FED"/>
    <w:pPr>
      <w:spacing w:after="120" w:line="480" w:lineRule="auto"/>
    </w:pPr>
    <w:rPr>
      <w:lang w:val="en-US"/>
    </w:rPr>
  </w:style>
  <w:style w:type="character" w:customStyle="1" w:styleId="26">
    <w:name w:val="Основной текст 2 Знак"/>
    <w:basedOn w:val="a4"/>
    <w:link w:val="25"/>
    <w:rsid w:val="007F1FED"/>
    <w:rPr>
      <w:rFonts w:ascii="Arial" w:eastAsia="Times New Roman" w:hAnsi="Arial" w:cs="Times New Roman"/>
      <w:sz w:val="18"/>
      <w:szCs w:val="20"/>
      <w:lang w:val="en-US"/>
    </w:rPr>
  </w:style>
  <w:style w:type="paragraph" w:styleId="aff5">
    <w:name w:val="Plain Text"/>
    <w:basedOn w:val="a2"/>
    <w:link w:val="aff6"/>
    <w:uiPriority w:val="99"/>
    <w:semiHidden/>
    <w:unhideWhenUsed/>
    <w:rsid w:val="007F1FED"/>
    <w:rPr>
      <w:rFonts w:ascii="Consolas" w:hAnsi="Consolas"/>
      <w:sz w:val="21"/>
      <w:szCs w:val="21"/>
      <w:lang w:val="ru-RU"/>
    </w:rPr>
  </w:style>
  <w:style w:type="character" w:customStyle="1" w:styleId="aff6">
    <w:name w:val="Текст Знак"/>
    <w:basedOn w:val="a4"/>
    <w:link w:val="aff5"/>
    <w:uiPriority w:val="99"/>
    <w:semiHidden/>
    <w:rsid w:val="007F1FED"/>
    <w:rPr>
      <w:rFonts w:ascii="Consolas" w:eastAsia="Times New Roman" w:hAnsi="Consolas" w:cs="Times New Roman"/>
      <w:sz w:val="21"/>
      <w:szCs w:val="21"/>
    </w:rPr>
  </w:style>
  <w:style w:type="character" w:styleId="aff7">
    <w:name w:val="footnote reference"/>
    <w:basedOn w:val="a4"/>
    <w:semiHidden/>
    <w:rsid w:val="007F1FED"/>
    <w:rPr>
      <w:vertAlign w:val="superscript"/>
    </w:rPr>
  </w:style>
  <w:style w:type="paragraph" w:customStyle="1" w:styleId="SigningEntity">
    <w:name w:val="SigningEntity"/>
    <w:basedOn w:val="a3"/>
    <w:next w:val="a3"/>
    <w:rsid w:val="007F1FED"/>
    <w:pPr>
      <w:keepNext/>
      <w:spacing w:after="0"/>
    </w:pPr>
    <w:rPr>
      <w:lang w:val="en-US"/>
    </w:rPr>
  </w:style>
  <w:style w:type="character" w:customStyle="1" w:styleId="StyleTabletextBoldChar">
    <w:name w:val="Style Tabletext + Bold Char"/>
    <w:basedOn w:val="a4"/>
    <w:rsid w:val="007F1FED"/>
    <w:rPr>
      <w:b/>
      <w:bCs/>
      <w:sz w:val="18"/>
      <w:lang w:val="en-US" w:eastAsia="en-US" w:bidi="ar-SA"/>
    </w:rPr>
  </w:style>
  <w:style w:type="character" w:customStyle="1" w:styleId="ABC-paragrahinNotes0">
    <w:name w:val="ABC - paragrah in Notes Знак"/>
    <w:basedOn w:val="a4"/>
    <w:link w:val="ABC-paragrahinNotes"/>
    <w:rsid w:val="007F1FED"/>
    <w:rPr>
      <w:rFonts w:ascii="Univers 45 Light" w:eastAsia="Times New Roman" w:hAnsi="Univers 45 Light" w:cs="Times New Roman"/>
      <w:sz w:val="20"/>
      <w:szCs w:val="20"/>
      <w:lang w:val="en-GB"/>
    </w:rPr>
  </w:style>
  <w:style w:type="character" w:customStyle="1" w:styleId="style2">
    <w:name w:val="style2"/>
    <w:basedOn w:val="a4"/>
    <w:uiPriority w:val="99"/>
    <w:rsid w:val="007F1FED"/>
    <w:rPr>
      <w:rFonts w:ascii="Times New Roman" w:hAnsi="Times New Roman"/>
    </w:rPr>
  </w:style>
  <w:style w:type="paragraph" w:customStyle="1" w:styleId="Name">
    <w:name w:val="Name"/>
    <w:rsid w:val="007F1FED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paragraph" w:customStyle="1" w:styleId="Report">
    <w:name w:val="Report"/>
    <w:rsid w:val="007F1FE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PwCAddress">
    <w:name w:val="PwC Address"/>
    <w:basedOn w:val="a2"/>
    <w:link w:val="PwCAddressChar"/>
    <w:qFormat/>
    <w:rsid w:val="007F1FED"/>
    <w:pPr>
      <w:spacing w:line="200" w:lineRule="atLeast"/>
    </w:pPr>
    <w:rPr>
      <w:rFonts w:ascii="Georgia" w:hAnsi="Georgia"/>
      <w:i/>
      <w:noProof/>
      <w:snapToGrid w:val="0"/>
      <w:szCs w:val="22"/>
      <w:lang w:val="ru-RU" w:eastAsia="ru-RU"/>
    </w:rPr>
  </w:style>
  <w:style w:type="character" w:customStyle="1" w:styleId="tw4winMark">
    <w:name w:val="tw4winMark"/>
    <w:uiPriority w:val="99"/>
    <w:rsid w:val="007F1FED"/>
    <w:rPr>
      <w:rFonts w:ascii="Courier New" w:hAnsi="Courier New"/>
      <w:vanish/>
      <w:color w:val="800080"/>
      <w:sz w:val="24"/>
      <w:vertAlign w:val="subscript"/>
    </w:rPr>
  </w:style>
  <w:style w:type="paragraph" w:customStyle="1" w:styleId="RRthousands">
    <w:name w:val="RR thousands"/>
    <w:basedOn w:val="a2"/>
    <w:link w:val="RRthousandsChar"/>
    <w:rsid w:val="007F1FED"/>
    <w:pPr>
      <w:ind w:left="86" w:hanging="86"/>
    </w:pPr>
    <w:rPr>
      <w:rFonts w:cs="Arial"/>
      <w:i/>
      <w:snapToGrid w:val="0"/>
      <w:lang w:eastAsia="ru-RU"/>
    </w:rPr>
  </w:style>
  <w:style w:type="paragraph" w:customStyle="1" w:styleId="ABCNotes">
    <w:name w:val="ABC Notes"/>
    <w:basedOn w:val="a2"/>
    <w:rsid w:val="007F1FED"/>
    <w:pPr>
      <w:keepNext/>
      <w:keepLines/>
      <w:numPr>
        <w:numId w:val="7"/>
      </w:numPr>
      <w:spacing w:before="240" w:after="240"/>
    </w:pPr>
    <w:rPr>
      <w:b/>
      <w:snapToGrid w:val="0"/>
      <w:lang w:eastAsia="ru-RU"/>
    </w:rPr>
  </w:style>
  <w:style w:type="character" w:customStyle="1" w:styleId="hps">
    <w:name w:val="hps"/>
    <w:basedOn w:val="a4"/>
    <w:rsid w:val="007F1FED"/>
  </w:style>
  <w:style w:type="character" w:customStyle="1" w:styleId="apple-converted-space">
    <w:name w:val="apple-converted-space"/>
    <w:basedOn w:val="a4"/>
    <w:rsid w:val="007F1FED"/>
  </w:style>
  <w:style w:type="paragraph" w:customStyle="1" w:styleId="Tablenumbers1">
    <w:name w:val="Table numbers1"/>
    <w:rsid w:val="007F1FED"/>
    <w:pPr>
      <w:tabs>
        <w:tab w:val="decimal" w:pos="1503"/>
      </w:tabs>
      <w:spacing w:after="0" w:line="240" w:lineRule="auto"/>
      <w:ind w:right="-56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StyleSymbolTimesNewRomanBold9ptBoldLeft0cmHangi3">
    <w:name w:val="Style (Symbol) Times New Roman Bold 9 pt Bold Left:  0 cm Hangi...3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paragraph" w:customStyle="1" w:styleId="Continued">
    <w:name w:val="Continued"/>
    <w:qFormat/>
    <w:rsid w:val="007F1FED"/>
    <w:pPr>
      <w:keepNext/>
      <w:keepLines/>
      <w:pageBreakBefore/>
      <w:tabs>
        <w:tab w:val="left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Rowheader">
    <w:name w:val="Row header"/>
    <w:basedOn w:val="a2"/>
    <w:link w:val="RowheaderChar"/>
    <w:rsid w:val="007F1FED"/>
    <w:pPr>
      <w:tabs>
        <w:tab w:val="decimal" w:pos="1503"/>
      </w:tabs>
      <w:ind w:left="85" w:right="-56" w:hanging="85"/>
    </w:pPr>
    <w:rPr>
      <w:b/>
    </w:rPr>
  </w:style>
  <w:style w:type="character" w:customStyle="1" w:styleId="RRthousandsChar">
    <w:name w:val="RR thousands Char"/>
    <w:basedOn w:val="a4"/>
    <w:link w:val="RRthousands"/>
    <w:rsid w:val="007F1FED"/>
    <w:rPr>
      <w:rFonts w:ascii="Arial" w:eastAsia="Times New Roman" w:hAnsi="Arial" w:cs="Arial"/>
      <w:i/>
      <w:snapToGrid w:val="0"/>
      <w:sz w:val="18"/>
      <w:szCs w:val="20"/>
      <w:lang w:val="en-GB" w:eastAsia="ru-RU"/>
    </w:rPr>
  </w:style>
  <w:style w:type="character" w:customStyle="1" w:styleId="ABC-paragrahinNotesChar">
    <w:name w:val="ABC - paragrah in Notes Char"/>
    <w:basedOn w:val="a4"/>
    <w:rsid w:val="007F1FED"/>
    <w:rPr>
      <w:rFonts w:ascii="Arial" w:hAnsi="Arial"/>
      <w:sz w:val="18"/>
      <w:lang w:val="ru-RU" w:eastAsia="ru-RU" w:bidi="ru-RU"/>
    </w:rPr>
  </w:style>
  <w:style w:type="character" w:customStyle="1" w:styleId="ABC-paragrahinNotesChar1">
    <w:name w:val="ABC - paragrah in Notes Char1"/>
    <w:basedOn w:val="a4"/>
    <w:locked/>
    <w:rsid w:val="007F1FED"/>
    <w:rPr>
      <w:rFonts w:ascii="Arial" w:hAnsi="Arial" w:cs="Times New Roman"/>
      <w:lang w:val="ru-RU" w:eastAsia="ru-RU" w:bidi="ar-SA"/>
    </w:rPr>
  </w:style>
  <w:style w:type="paragraph" w:styleId="aff8">
    <w:name w:val="No Spacing"/>
    <w:uiPriority w:val="1"/>
    <w:qFormat/>
    <w:rsid w:val="007F1FED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aff9">
    <w:name w:val="Title"/>
    <w:basedOn w:val="a2"/>
    <w:next w:val="a2"/>
    <w:link w:val="affa"/>
    <w:uiPriority w:val="10"/>
    <w:qFormat/>
    <w:rsid w:val="007F1FE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a">
    <w:name w:val="Название Знак"/>
    <w:basedOn w:val="a4"/>
    <w:link w:val="aff9"/>
    <w:uiPriority w:val="10"/>
    <w:rsid w:val="007F1F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affb">
    <w:name w:val="Subtitle"/>
    <w:basedOn w:val="a2"/>
    <w:next w:val="a2"/>
    <w:link w:val="affc"/>
    <w:uiPriority w:val="11"/>
    <w:qFormat/>
    <w:rsid w:val="007F1FE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c">
    <w:name w:val="Подзаголовок Знак"/>
    <w:basedOn w:val="a4"/>
    <w:link w:val="affb"/>
    <w:uiPriority w:val="11"/>
    <w:rsid w:val="007F1FE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/>
    </w:rPr>
  </w:style>
  <w:style w:type="character" w:styleId="affd">
    <w:name w:val="Subtle Emphasis"/>
    <w:basedOn w:val="a4"/>
    <w:uiPriority w:val="19"/>
    <w:qFormat/>
    <w:rsid w:val="007F1FED"/>
    <w:rPr>
      <w:i/>
      <w:iCs/>
      <w:color w:val="808080" w:themeColor="text1" w:themeTint="7F"/>
    </w:rPr>
  </w:style>
  <w:style w:type="character" w:styleId="affe">
    <w:name w:val="Intense Emphasis"/>
    <w:basedOn w:val="a4"/>
    <w:uiPriority w:val="21"/>
    <w:qFormat/>
    <w:rsid w:val="007F1FED"/>
    <w:rPr>
      <w:b/>
      <w:bCs/>
      <w:i/>
      <w:iCs/>
      <w:color w:val="5B9BD5" w:themeColor="accent1"/>
    </w:rPr>
  </w:style>
  <w:style w:type="character" w:styleId="afff">
    <w:name w:val="Strong"/>
    <w:basedOn w:val="a4"/>
    <w:uiPriority w:val="22"/>
    <w:qFormat/>
    <w:rsid w:val="007F1FED"/>
    <w:rPr>
      <w:b/>
      <w:bCs/>
    </w:rPr>
  </w:style>
  <w:style w:type="paragraph" w:styleId="27">
    <w:name w:val="Quote"/>
    <w:aliases w:val="!text sb"/>
    <w:basedOn w:val="a2"/>
    <w:next w:val="a2"/>
    <w:link w:val="28"/>
    <w:uiPriority w:val="29"/>
    <w:qFormat/>
    <w:rsid w:val="007F1FED"/>
    <w:rPr>
      <w:i/>
      <w:iCs/>
      <w:color w:val="000000" w:themeColor="text1"/>
    </w:rPr>
  </w:style>
  <w:style w:type="character" w:customStyle="1" w:styleId="28">
    <w:name w:val="Цитата 2 Знак"/>
    <w:aliases w:val="!text sb Знак"/>
    <w:basedOn w:val="a4"/>
    <w:link w:val="27"/>
    <w:uiPriority w:val="29"/>
    <w:rsid w:val="007F1FED"/>
    <w:rPr>
      <w:rFonts w:ascii="Arial" w:eastAsia="Times New Roman" w:hAnsi="Arial" w:cs="Times New Roman"/>
      <w:i/>
      <w:iCs/>
      <w:color w:val="000000" w:themeColor="text1"/>
      <w:sz w:val="18"/>
      <w:szCs w:val="20"/>
      <w:lang w:val="en-GB"/>
    </w:rPr>
  </w:style>
  <w:style w:type="paragraph" w:styleId="afff0">
    <w:name w:val="Intense Quote"/>
    <w:basedOn w:val="a2"/>
    <w:next w:val="a2"/>
    <w:link w:val="afff1"/>
    <w:uiPriority w:val="30"/>
    <w:qFormat/>
    <w:rsid w:val="007F1FE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f1">
    <w:name w:val="Выделенная цитата Знак"/>
    <w:basedOn w:val="a4"/>
    <w:link w:val="afff0"/>
    <w:uiPriority w:val="30"/>
    <w:rsid w:val="007F1FED"/>
    <w:rPr>
      <w:rFonts w:ascii="Arial" w:eastAsia="Times New Roman" w:hAnsi="Arial" w:cs="Times New Roman"/>
      <w:b/>
      <w:bCs/>
      <w:i/>
      <w:iCs/>
      <w:color w:val="5B9BD5" w:themeColor="accent1"/>
      <w:sz w:val="18"/>
      <w:szCs w:val="20"/>
      <w:lang w:val="en-GB"/>
    </w:rPr>
  </w:style>
  <w:style w:type="paragraph" w:customStyle="1" w:styleId="ABCTitle">
    <w:name w:val="ABC Title"/>
    <w:basedOn w:val="21"/>
    <w:rsid w:val="007F1FED"/>
    <w:pPr>
      <w:tabs>
        <w:tab w:val="left" w:pos="2268"/>
      </w:tabs>
      <w:spacing w:before="60" w:line="240" w:lineRule="auto"/>
      <w:outlineLvl w:val="9"/>
    </w:pPr>
    <w:rPr>
      <w:iCs w:val="0"/>
      <w:smallCaps/>
      <w:sz w:val="20"/>
      <w:lang w:val="en-US"/>
    </w:rPr>
  </w:style>
  <w:style w:type="paragraph" w:styleId="61">
    <w:name w:val="toc 6"/>
    <w:basedOn w:val="a2"/>
    <w:next w:val="a2"/>
    <w:autoRedefine/>
    <w:semiHidden/>
    <w:rsid w:val="007F1FED"/>
    <w:pPr>
      <w:ind w:left="1000"/>
    </w:pPr>
  </w:style>
  <w:style w:type="paragraph" w:styleId="81">
    <w:name w:val="toc 8"/>
    <w:basedOn w:val="a2"/>
    <w:next w:val="a2"/>
    <w:autoRedefine/>
    <w:semiHidden/>
    <w:rsid w:val="007F1FED"/>
    <w:pPr>
      <w:ind w:left="1400"/>
    </w:pPr>
  </w:style>
  <w:style w:type="paragraph" w:styleId="91">
    <w:name w:val="toc 9"/>
    <w:basedOn w:val="a2"/>
    <w:next w:val="a2"/>
    <w:autoRedefine/>
    <w:semiHidden/>
    <w:rsid w:val="007F1FED"/>
    <w:pPr>
      <w:ind w:left="1600"/>
    </w:pPr>
  </w:style>
  <w:style w:type="paragraph" w:customStyle="1" w:styleId="Address">
    <w:name w:val="Address"/>
    <w:basedOn w:val="a2"/>
    <w:rsid w:val="007F1FED"/>
    <w:pPr>
      <w:framePr w:w="3005" w:hSpace="181" w:vSpace="181" w:wrap="around" w:hAnchor="page" w:xAlign="right" w:yAlign="top" w:anchorLock="1"/>
      <w:pBdr>
        <w:left w:val="single" w:sz="4" w:space="9" w:color="auto"/>
      </w:pBdr>
      <w:spacing w:line="200" w:lineRule="exact"/>
    </w:pPr>
    <w:rPr>
      <w:sz w:val="16"/>
    </w:rPr>
  </w:style>
  <w:style w:type="paragraph" w:customStyle="1" w:styleId="RightPar4">
    <w:name w:val="Right Par 4"/>
    <w:rsid w:val="007F1FED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Swiss Light 10pt" w:eastAsia="Times New Roman" w:hAnsi="Swiss Light 10pt" w:cs="Times New Roman"/>
      <w:sz w:val="20"/>
      <w:szCs w:val="20"/>
      <w:lang w:val="en-US"/>
    </w:rPr>
  </w:style>
  <w:style w:type="paragraph" w:customStyle="1" w:styleId="ABC-Aftertable">
    <w:name w:val="ABC - After table"/>
    <w:next w:val="ABC-paragrahinNotes"/>
    <w:rsid w:val="007F1FED"/>
    <w:pPr>
      <w:spacing w:before="240" w:after="24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ABC-rBullets">
    <w:name w:val="ABC -r Bullets"/>
    <w:basedOn w:val="ABC-BulletsinNotes"/>
    <w:rsid w:val="007F1FED"/>
    <w:pPr>
      <w:numPr>
        <w:numId w:val="0"/>
      </w:numPr>
      <w:tabs>
        <w:tab w:val="clear" w:pos="567"/>
        <w:tab w:val="num" w:pos="360"/>
        <w:tab w:val="left" w:pos="851"/>
      </w:tabs>
      <w:ind w:left="360" w:hanging="360"/>
    </w:pPr>
    <w:rPr>
      <w:rFonts w:ascii="Arial" w:hAnsi="Arial"/>
      <w:sz w:val="18"/>
      <w:lang w:val="ru-RU"/>
    </w:rPr>
  </w:style>
  <w:style w:type="paragraph" w:customStyle="1" w:styleId="Reportbullets">
    <w:name w:val="Report bullets"/>
    <w:rsid w:val="007F1FED"/>
    <w:pPr>
      <w:numPr>
        <w:numId w:val="8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1">
    <w:name w:val="Bullet1"/>
    <w:basedOn w:val="a2"/>
    <w:rsid w:val="007F1FED"/>
    <w:pPr>
      <w:numPr>
        <w:numId w:val="9"/>
      </w:numPr>
    </w:pPr>
  </w:style>
  <w:style w:type="paragraph" w:customStyle="1" w:styleId="TitleABC">
    <w:name w:val="Title ABC"/>
    <w:basedOn w:val="ABC-paragrahinNotes"/>
    <w:rsid w:val="007F1FED"/>
    <w:pPr>
      <w:outlineLvl w:val="0"/>
    </w:pPr>
    <w:rPr>
      <w:rFonts w:ascii="Arial" w:hAnsi="Arial"/>
      <w:b/>
      <w:sz w:val="32"/>
    </w:rPr>
  </w:style>
  <w:style w:type="paragraph" w:customStyle="1" w:styleId="Header1">
    <w:name w:val="Header1"/>
    <w:rsid w:val="007F1FED"/>
    <w:pPr>
      <w:tabs>
        <w:tab w:val="left" w:pos="-528"/>
      </w:tabs>
      <w:spacing w:after="0" w:line="240" w:lineRule="auto"/>
    </w:pPr>
    <w:rPr>
      <w:rFonts w:ascii="Arial" w:eastAsia="Times New Roman" w:hAnsi="Arial" w:cs="Times New Roman"/>
      <w:b/>
      <w:bCs/>
      <w:i/>
      <w:sz w:val="20"/>
      <w:szCs w:val="20"/>
      <w:lang w:val="en-GB"/>
    </w:rPr>
  </w:style>
  <w:style w:type="paragraph" w:customStyle="1" w:styleId="Header2">
    <w:name w:val="Header2"/>
    <w:rsid w:val="007F1FED"/>
    <w:pPr>
      <w:pBdr>
        <w:bottom w:val="single" w:sz="4" w:space="1" w:color="auto"/>
      </w:pBdr>
      <w:spacing w:after="0" w:line="240" w:lineRule="auto"/>
      <w:ind w:right="-57"/>
    </w:pPr>
    <w:rPr>
      <w:rFonts w:ascii="Arial" w:eastAsia="Times New Roman" w:hAnsi="Arial" w:cs="Times New Roman"/>
      <w:i/>
      <w:spacing w:val="-4"/>
      <w:sz w:val="16"/>
      <w:szCs w:val="20"/>
      <w:lang w:val="en-GB"/>
    </w:rPr>
  </w:style>
  <w:style w:type="paragraph" w:customStyle="1" w:styleId="1stpage">
    <w:name w:val="1st page"/>
    <w:basedOn w:val="ABC-paragrahinNotes"/>
    <w:rsid w:val="007F1FED"/>
    <w:pPr>
      <w:spacing w:after="0"/>
    </w:pPr>
    <w:rPr>
      <w:rFonts w:ascii="Arial" w:hAnsi="Arial"/>
      <w:b/>
      <w:bCs/>
      <w:sz w:val="32"/>
    </w:rPr>
  </w:style>
  <w:style w:type="paragraph" w:customStyle="1" w:styleId="StyleSymbolTimesNewRomanBold9ptBoldLeft0cmHangi7">
    <w:name w:val="Style (Symbol) Times New Roman Bold 9 pt Bold Left:  0 cm Hangi...7"/>
    <w:basedOn w:val="a2"/>
    <w:autoRedefine/>
    <w:rsid w:val="007F1FED"/>
    <w:pPr>
      <w:spacing w:line="228" w:lineRule="auto"/>
      <w:ind w:left="228" w:hanging="228"/>
    </w:pPr>
    <w:rPr>
      <w:b/>
      <w:bCs/>
      <w:spacing w:val="-6"/>
    </w:rPr>
  </w:style>
  <w:style w:type="paragraph" w:customStyle="1" w:styleId="Aftertable">
    <w:name w:val="After table"/>
    <w:next w:val="ABC-paragrahinNotes"/>
    <w:rsid w:val="007F1FED"/>
    <w:pPr>
      <w:spacing w:after="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Disclaimer">
    <w:name w:val="Disclaimer"/>
    <w:link w:val="DisclaimerChar"/>
    <w:rsid w:val="007F1FED"/>
    <w:pPr>
      <w:spacing w:after="60" w:line="240" w:lineRule="auto"/>
    </w:pPr>
    <w:rPr>
      <w:rFonts w:ascii="Arial" w:eastAsia="Times New Roman" w:hAnsi="Arial" w:cs="Times New Roman"/>
      <w:noProof/>
      <w:sz w:val="12"/>
      <w:szCs w:val="20"/>
      <w:lang w:val="en-GB"/>
    </w:rPr>
  </w:style>
  <w:style w:type="paragraph" w:customStyle="1" w:styleId="ABC-r-paragraphinNotes">
    <w:name w:val="ABC-r - paragraph in Notes"/>
    <w:rsid w:val="007F1FED"/>
    <w:pPr>
      <w:spacing w:after="24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ullet">
    <w:name w:val="bullet"/>
    <w:basedOn w:val="a2"/>
    <w:rsid w:val="007F1FED"/>
    <w:pPr>
      <w:numPr>
        <w:numId w:val="10"/>
      </w:numPr>
      <w:spacing w:before="40" w:line="200" w:lineRule="exact"/>
    </w:pPr>
    <w:rPr>
      <w:rFonts w:eastAsia="Times"/>
      <w:sz w:val="17"/>
    </w:rPr>
  </w:style>
  <w:style w:type="paragraph" w:customStyle="1" w:styleId="wfxRecipient">
    <w:name w:val="wfxRecipient"/>
    <w:basedOn w:val="a2"/>
    <w:rsid w:val="007F1FED"/>
    <w:pPr>
      <w:widowControl w:val="0"/>
    </w:pPr>
    <w:rPr>
      <w:lang w:val="en-US"/>
    </w:rPr>
  </w:style>
  <w:style w:type="paragraph" w:customStyle="1" w:styleId="StyleSymbolTimesNewRomanBold9ptBoldLeft0cmHangi">
    <w:name w:val="Style (Symbol) Times New Roman Bold 9 pt Bold Left:  0 cm Hangi...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1">
    <w:name w:val="Style (Symbol) Times New Roman Bold 9 pt Bold Left:  0 cm Hangi...1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SymbolTimesNewRomanBold9ptBoldLeft0cmHangi2">
    <w:name w:val="Style (Symbol) Times New Roman Bold 9 pt Bold Left:  0 cm Hangi...2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9pt">
    <w:name w:val="Style 9 pt"/>
    <w:basedOn w:val="a4"/>
    <w:rsid w:val="007F1FED"/>
    <w:rPr>
      <w:rFonts w:ascii="Arial" w:hAnsi="Arial"/>
      <w:sz w:val="18"/>
    </w:rPr>
  </w:style>
  <w:style w:type="paragraph" w:customStyle="1" w:styleId="Style9ptBoldCentered">
    <w:name w:val="Style 9 pt Bold Centered"/>
    <w:basedOn w:val="a2"/>
    <w:rsid w:val="007F1FED"/>
    <w:pPr>
      <w:jc w:val="center"/>
    </w:pPr>
    <w:rPr>
      <w:b/>
      <w:bCs/>
    </w:rPr>
  </w:style>
  <w:style w:type="paragraph" w:customStyle="1" w:styleId="StyleSymbolTimesNewRomanBold9ptBoldLeft0cmHangi4">
    <w:name w:val="Style (Symbol) Times New Roman Bold 9 pt Bold Left:  0 cm Hangi...4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BlueSmallcaps">
    <w:name w:val="Style 14 pt Italic Blue Small caps"/>
    <w:basedOn w:val="a4"/>
    <w:rsid w:val="007F1FED"/>
    <w:rPr>
      <w:rFonts w:ascii="Arial" w:hAnsi="Arial"/>
      <w:i/>
      <w:iCs/>
      <w:smallCaps/>
      <w:color w:val="0000FF"/>
      <w:sz w:val="28"/>
    </w:rPr>
  </w:style>
  <w:style w:type="paragraph" w:customStyle="1" w:styleId="StyleSymbolTimesNewRomanBold9ptBoldLeft0cmHangi5">
    <w:name w:val="Style (Symbol) Times New Roman Bold 9 pt Bold Left:  0 cm Hangi...5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character" w:customStyle="1" w:styleId="Style14ptItalicRedSmallcaps">
    <w:name w:val="Style 14 pt Italic Red Small caps"/>
    <w:basedOn w:val="a4"/>
    <w:rsid w:val="007F1FED"/>
    <w:rPr>
      <w:rFonts w:ascii="Arial" w:hAnsi="Arial"/>
      <w:i/>
      <w:iCs/>
      <w:smallCaps/>
      <w:color w:val="FF0000"/>
      <w:sz w:val="28"/>
    </w:rPr>
  </w:style>
  <w:style w:type="paragraph" w:customStyle="1" w:styleId="StyleTablenumbers1BoldAllcapsCentered">
    <w:name w:val="Style Table numbers1 + Bold All caps Centered"/>
    <w:basedOn w:val="Tablenumbers1"/>
    <w:rsid w:val="007F1FED"/>
    <w:pPr>
      <w:jc w:val="center"/>
    </w:pPr>
    <w:rPr>
      <w:b/>
      <w:bCs/>
      <w:caps/>
    </w:rPr>
  </w:style>
  <w:style w:type="paragraph" w:customStyle="1" w:styleId="StyleSymbolTimesNewRomanBold9ptBoldLeft0cmHangi6">
    <w:name w:val="Style (Symbol) Times New Roman Bold 9 pt Bold Left:  0 cm Hangi...6"/>
    <w:basedOn w:val="a2"/>
    <w:rsid w:val="007F1FED"/>
    <w:pPr>
      <w:spacing w:line="228" w:lineRule="auto"/>
      <w:ind w:left="228" w:hanging="228"/>
    </w:pPr>
    <w:rPr>
      <w:b/>
      <w:bCs/>
      <w:spacing w:val="-6"/>
    </w:rPr>
  </w:style>
  <w:style w:type="paragraph" w:customStyle="1" w:styleId="Style9ptBoldCentered1">
    <w:name w:val="Style 9 pt Bold Centered1"/>
    <w:basedOn w:val="a2"/>
    <w:rsid w:val="007F1FED"/>
    <w:pPr>
      <w:jc w:val="center"/>
    </w:pPr>
    <w:rPr>
      <w:b/>
      <w:bCs/>
    </w:rPr>
  </w:style>
  <w:style w:type="paragraph" w:customStyle="1" w:styleId="Style9ptBoldCentered2">
    <w:name w:val="Style 9 pt Bold Centered2"/>
    <w:basedOn w:val="a2"/>
    <w:rsid w:val="007F1FED"/>
    <w:pPr>
      <w:jc w:val="center"/>
    </w:pPr>
    <w:rPr>
      <w:b/>
      <w:bCs/>
      <w:spacing w:val="-2"/>
    </w:rPr>
  </w:style>
  <w:style w:type="paragraph" w:customStyle="1" w:styleId="xl50">
    <w:name w:val="xl50"/>
    <w:basedOn w:val="a2"/>
    <w:rsid w:val="007F1FED"/>
    <w:pPr>
      <w:spacing w:before="100" w:beforeAutospacing="1" w:after="100" w:afterAutospacing="1"/>
    </w:pPr>
    <w:rPr>
      <w:rFonts w:eastAsia="Arial Unicode MS"/>
      <w:b/>
      <w:bCs/>
      <w:szCs w:val="18"/>
    </w:rPr>
  </w:style>
  <w:style w:type="paragraph" w:customStyle="1" w:styleId="StyleABC-paragrahinNotesBold">
    <w:name w:val="Style ABC - paragrah in Notes + Bold"/>
    <w:basedOn w:val="a2"/>
    <w:link w:val="StyleABC-paragrahinNotesBoldChar"/>
    <w:rsid w:val="007F1FED"/>
    <w:pPr>
      <w:spacing w:after="240"/>
      <w:jc w:val="both"/>
    </w:pPr>
    <w:rPr>
      <w:b/>
      <w:bCs/>
      <w:sz w:val="20"/>
    </w:rPr>
  </w:style>
  <w:style w:type="character" w:customStyle="1" w:styleId="StyleABC-paragrahinNotesBoldChar">
    <w:name w:val="Style ABC - paragrah in Notes + Bold Char"/>
    <w:basedOn w:val="a4"/>
    <w:link w:val="StyleABC-paragrahinNotesBold"/>
    <w:rsid w:val="007F1FE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fff2">
    <w:name w:val="Block Text"/>
    <w:basedOn w:val="a2"/>
    <w:rsid w:val="007F1FED"/>
    <w:pPr>
      <w:spacing w:after="120"/>
      <w:ind w:left="1440" w:right="1440"/>
    </w:pPr>
  </w:style>
  <w:style w:type="paragraph" w:styleId="afff3">
    <w:name w:val="Body Text First Indent"/>
    <w:basedOn w:val="a3"/>
    <w:link w:val="afff4"/>
    <w:rsid w:val="007F1FED"/>
    <w:pPr>
      <w:spacing w:before="0" w:after="120"/>
      <w:ind w:firstLine="210"/>
      <w:jc w:val="left"/>
    </w:pPr>
  </w:style>
  <w:style w:type="character" w:customStyle="1" w:styleId="afff4">
    <w:name w:val="Красная строка Знак"/>
    <w:basedOn w:val="a7"/>
    <w:link w:val="afff3"/>
    <w:rsid w:val="007F1FE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C-Comments">
    <w:name w:val="ABC - Comments"/>
    <w:basedOn w:val="ABC-paragrahinNotes"/>
    <w:rsid w:val="007F1FED"/>
    <w:rPr>
      <w:rFonts w:ascii="Arial" w:hAnsi="Arial"/>
      <w:i/>
      <w:color w:val="FF0000"/>
    </w:rPr>
  </w:style>
  <w:style w:type="character" w:customStyle="1" w:styleId="ABC-CommentsChar">
    <w:name w:val="ABC - Comments Char"/>
    <w:basedOn w:val="ABC-paragrahinNotesChar"/>
    <w:rsid w:val="007F1FED"/>
    <w:rPr>
      <w:rFonts w:ascii="Arial" w:hAnsi="Arial"/>
      <w:i/>
      <w:color w:val="FF0000"/>
      <w:sz w:val="18"/>
      <w:lang w:val="en-GB" w:eastAsia="en-US" w:bidi="ar-SA"/>
    </w:rPr>
  </w:style>
  <w:style w:type="paragraph" w:customStyle="1" w:styleId="RowHeader0">
    <w:name w:val="Row Header +"/>
    <w:basedOn w:val="Rowheader"/>
    <w:rsid w:val="007F1FED"/>
    <w:pPr>
      <w:tabs>
        <w:tab w:val="clear" w:pos="1503"/>
      </w:tabs>
      <w:spacing w:before="60" w:after="60"/>
      <w:ind w:right="0"/>
    </w:pPr>
    <w:rPr>
      <w:rFonts w:cs="Arial"/>
    </w:rPr>
  </w:style>
  <w:style w:type="paragraph" w:customStyle="1" w:styleId="StyleRowheaderLinespacingMultiple095li">
    <w:name w:val="Style Row header + Line spacing:  Multiple 0.95 li"/>
    <w:basedOn w:val="Rowheader"/>
    <w:rsid w:val="007F1FED"/>
    <w:pPr>
      <w:tabs>
        <w:tab w:val="clear" w:pos="1503"/>
      </w:tabs>
      <w:spacing w:before="20" w:line="228" w:lineRule="auto"/>
      <w:ind w:right="0"/>
    </w:pPr>
    <w:rPr>
      <w:bCs/>
    </w:rPr>
  </w:style>
  <w:style w:type="paragraph" w:customStyle="1" w:styleId="StyleTabletextLinespacingMultiple095li">
    <w:name w:val="Style Table text + Line spacing:  Multiple 0.95 li"/>
    <w:basedOn w:val="Tabletext1"/>
    <w:rsid w:val="007F1FED"/>
    <w:pPr>
      <w:spacing w:before="20" w:line="228" w:lineRule="auto"/>
    </w:pPr>
    <w:rPr>
      <w:rFonts w:ascii="Arial" w:hAnsi="Arial"/>
    </w:rPr>
  </w:style>
  <w:style w:type="paragraph" w:customStyle="1" w:styleId="text0">
    <w:name w:val="text"/>
    <w:basedOn w:val="a2"/>
    <w:rsid w:val="007F1FED"/>
    <w:pPr>
      <w:spacing w:after="100" w:line="300" w:lineRule="atLeast"/>
      <w:jc w:val="both"/>
    </w:pPr>
    <w:rPr>
      <w:rFonts w:ascii="Times" w:hAnsi="Times"/>
      <w:lang w:val="en-US" w:eastAsia="cs-CZ"/>
    </w:rPr>
  </w:style>
  <w:style w:type="paragraph" w:customStyle="1" w:styleId="StyleABC-paragrahinNotesAfter10pt">
    <w:name w:val="Style ABC - paragrah in Notes + After:  10 pt"/>
    <w:basedOn w:val="ABC-paragrahinNotes"/>
    <w:rsid w:val="007F1FED"/>
    <w:pPr>
      <w:spacing w:after="200"/>
    </w:pPr>
    <w:rPr>
      <w:rFonts w:ascii="Arial" w:hAnsi="Arial"/>
      <w:sz w:val="18"/>
    </w:rPr>
  </w:style>
  <w:style w:type="paragraph" w:customStyle="1" w:styleId="StyleABC-paragrahinNotesAfter0pt">
    <w:name w:val="Style ABC - paragrah in Notes + After:  0 pt"/>
    <w:basedOn w:val="ABC-paragrahinNotes"/>
    <w:rsid w:val="007F1FED"/>
    <w:pPr>
      <w:spacing w:after="0"/>
    </w:pPr>
    <w:rPr>
      <w:rFonts w:ascii="Arial" w:hAnsi="Arial"/>
      <w:sz w:val="18"/>
    </w:rPr>
  </w:style>
  <w:style w:type="paragraph" w:customStyle="1" w:styleId="afff5">
    <w:name w:val="Îáû÷íûé"/>
    <w:rsid w:val="007F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Continued9pt">
    <w:name w:val="Style Continued + 9 pt"/>
    <w:basedOn w:val="Continued"/>
    <w:rsid w:val="007F1FED"/>
    <w:rPr>
      <w:bCs/>
    </w:rPr>
  </w:style>
  <w:style w:type="character" w:customStyle="1" w:styleId="ContinuedChar">
    <w:name w:val="Continued Char"/>
    <w:basedOn w:val="a4"/>
    <w:rsid w:val="007F1FED"/>
    <w:rPr>
      <w:rFonts w:ascii="Arial" w:hAnsi="Arial"/>
      <w:b/>
      <w:lang w:val="en-US" w:eastAsia="en-US" w:bidi="ar-SA"/>
    </w:rPr>
  </w:style>
  <w:style w:type="character" w:customStyle="1" w:styleId="StyleContinued9ptChar">
    <w:name w:val="Style Continued + 9 pt Char"/>
    <w:basedOn w:val="ContinuedChar"/>
    <w:rsid w:val="007F1FED"/>
    <w:rPr>
      <w:rFonts w:ascii="Arial" w:hAnsi="Arial"/>
      <w:b/>
      <w:bCs/>
      <w:lang w:val="en-US" w:eastAsia="en-US" w:bidi="ar-SA"/>
    </w:rPr>
  </w:style>
  <w:style w:type="character" w:customStyle="1" w:styleId="ABC-r-paragraphinNotesChar">
    <w:name w:val="ABC-r - paragraph in Notes Char"/>
    <w:basedOn w:val="a4"/>
    <w:rsid w:val="007F1FED"/>
    <w:rPr>
      <w:rFonts w:ascii="Arial" w:hAnsi="Arial"/>
      <w:sz w:val="18"/>
      <w:lang w:val="ru-RU" w:eastAsia="en-US" w:bidi="ar-SA"/>
    </w:rPr>
  </w:style>
  <w:style w:type="paragraph" w:customStyle="1" w:styleId="ABCLatinnumbering">
    <w:name w:val="ABC Latin numbering"/>
    <w:basedOn w:val="ABC-paragrahinNotes"/>
    <w:rsid w:val="007F1FED"/>
    <w:rPr>
      <w:rFonts w:ascii="Arial" w:hAnsi="Arial" w:cs="Arial"/>
      <w:snapToGrid w:val="0"/>
      <w:spacing w:val="-4"/>
    </w:rPr>
  </w:style>
  <w:style w:type="character" w:customStyle="1" w:styleId="Heading1Char1">
    <w:name w:val="Heading 1 Char1"/>
    <w:basedOn w:val="a4"/>
    <w:rsid w:val="007F1FED"/>
    <w:rPr>
      <w:rFonts w:ascii="Arial" w:hAnsi="Arial"/>
      <w:b/>
      <w:kern w:val="28"/>
      <w:lang w:val="en-GB"/>
    </w:rPr>
  </w:style>
  <w:style w:type="character" w:customStyle="1" w:styleId="ABC-paragrahinNotes1">
    <w:name w:val="ABC - paragrah in Notes Знак Знак"/>
    <w:basedOn w:val="a4"/>
    <w:rsid w:val="007F1FED"/>
    <w:rPr>
      <w:rFonts w:ascii="Arial" w:hAnsi="Arial"/>
      <w:sz w:val="18"/>
      <w:lang w:val="en-GB" w:eastAsia="en-US" w:bidi="ar-SA"/>
    </w:rPr>
  </w:style>
  <w:style w:type="character" w:customStyle="1" w:styleId="PwCAddressChar">
    <w:name w:val="PwC Address Char"/>
    <w:basedOn w:val="a4"/>
    <w:link w:val="PwCAddress"/>
    <w:rsid w:val="007F1FED"/>
    <w:rPr>
      <w:rFonts w:ascii="Georgia" w:eastAsia="Times New Roman" w:hAnsi="Georgia" w:cs="Times New Roman"/>
      <w:i/>
      <w:noProof/>
      <w:snapToGrid w:val="0"/>
      <w:sz w:val="18"/>
      <w:lang w:eastAsia="ru-RU"/>
    </w:rPr>
  </w:style>
  <w:style w:type="character" w:customStyle="1" w:styleId="ABC-paragrahinNotesChar2">
    <w:name w:val="ABC - paragrah in Notes Char2"/>
    <w:basedOn w:val="a4"/>
    <w:rsid w:val="007F1FED"/>
    <w:rPr>
      <w:rFonts w:ascii="Arial" w:hAnsi="Arial"/>
      <w:lang w:val="en-GB" w:eastAsia="en-US" w:bidi="ar-SA"/>
    </w:rPr>
  </w:style>
  <w:style w:type="paragraph" w:styleId="afff6">
    <w:name w:val="endnote text"/>
    <w:basedOn w:val="a2"/>
    <w:link w:val="afff7"/>
    <w:rsid w:val="007F1FED"/>
    <w:rPr>
      <w:sz w:val="20"/>
    </w:rPr>
  </w:style>
  <w:style w:type="character" w:customStyle="1" w:styleId="afff7">
    <w:name w:val="Текст концевой сноски Знак"/>
    <w:basedOn w:val="a4"/>
    <w:link w:val="afff6"/>
    <w:rsid w:val="007F1FED"/>
    <w:rPr>
      <w:rFonts w:ascii="Arial" w:eastAsia="Times New Roman" w:hAnsi="Arial" w:cs="Times New Roman"/>
      <w:sz w:val="20"/>
      <w:szCs w:val="20"/>
      <w:lang w:val="en-GB"/>
    </w:rPr>
  </w:style>
  <w:style w:type="character" w:styleId="afff8">
    <w:name w:val="endnote reference"/>
    <w:basedOn w:val="a4"/>
    <w:rsid w:val="007F1FED"/>
    <w:rPr>
      <w:vertAlign w:val="superscript"/>
    </w:rPr>
  </w:style>
  <w:style w:type="character" w:customStyle="1" w:styleId="shorttext">
    <w:name w:val="short_text"/>
    <w:basedOn w:val="a4"/>
    <w:rsid w:val="007F1FED"/>
  </w:style>
  <w:style w:type="paragraph" w:styleId="afff9">
    <w:name w:val="TOC Heading"/>
    <w:basedOn w:val="10"/>
    <w:next w:val="a2"/>
    <w:uiPriority w:val="39"/>
    <w:unhideWhenUsed/>
    <w:qFormat/>
    <w:rsid w:val="007F1FED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val="en-US" w:eastAsia="ja-JP"/>
    </w:rPr>
  </w:style>
  <w:style w:type="paragraph" w:customStyle="1" w:styleId="bullets">
    <w:name w:val="bullets"/>
    <w:basedOn w:val="ABC-paragrahinNotes"/>
    <w:qFormat/>
    <w:rsid w:val="007F1FED"/>
    <w:pPr>
      <w:widowControl w:val="0"/>
      <w:numPr>
        <w:numId w:val="13"/>
      </w:numPr>
      <w:spacing w:before="100" w:after="100"/>
    </w:pPr>
    <w:rPr>
      <w:rFonts w:ascii="Arial" w:hAnsi="Arial" w:cs="Arial"/>
      <w:lang w:val="ru-RU"/>
    </w:rPr>
  </w:style>
  <w:style w:type="paragraph" w:customStyle="1" w:styleId="NoteText">
    <w:name w:val="NoteText"/>
    <w:link w:val="NoteText0"/>
    <w:qFormat/>
    <w:rsid w:val="007F1FED"/>
    <w:pPr>
      <w:spacing w:before="120"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NoteText0">
    <w:name w:val="NoteText Знак"/>
    <w:link w:val="NoteText"/>
    <w:locked/>
    <w:rsid w:val="007F1FED"/>
    <w:rPr>
      <w:rFonts w:eastAsia="Times New Roman" w:cs="Times New Roman"/>
      <w:sz w:val="20"/>
      <w:szCs w:val="20"/>
    </w:rPr>
  </w:style>
  <w:style w:type="paragraph" w:customStyle="1" w:styleId="msonormal0">
    <w:name w:val="msonormal"/>
    <w:basedOn w:val="a2"/>
    <w:rsid w:val="007F1F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</w:style>
  <w:style w:type="paragraph" w:styleId="afffa">
    <w:name w:val="macro"/>
    <w:link w:val="afffb"/>
    <w:semiHidden/>
    <w:unhideWhenUsed/>
    <w:rsid w:val="007F1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 w:bidi="ru-RU"/>
    </w:rPr>
  </w:style>
  <w:style w:type="character" w:customStyle="1" w:styleId="afffb">
    <w:name w:val="Текст макроса Знак"/>
    <w:basedOn w:val="a4"/>
    <w:link w:val="afffa"/>
    <w:semiHidden/>
    <w:rsid w:val="007F1FED"/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0">
    <w:name w:val="List Number"/>
    <w:basedOn w:val="a2"/>
    <w:uiPriority w:val="13"/>
    <w:semiHidden/>
    <w:unhideWhenUsed/>
    <w:rsid w:val="007F1FED"/>
    <w:pPr>
      <w:numPr>
        <w:numId w:val="15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53">
    <w:name w:val="List Bullet 5"/>
    <w:basedOn w:val="a2"/>
    <w:uiPriority w:val="13"/>
    <w:semiHidden/>
    <w:unhideWhenUsed/>
    <w:rsid w:val="007F1FED"/>
    <w:pPr>
      <w:tabs>
        <w:tab w:val="num" w:pos="2835"/>
      </w:tabs>
      <w:spacing w:after="240" w:line="240" w:lineRule="atLeast"/>
      <w:ind w:left="2835" w:hanging="567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2">
    <w:name w:val="List Number 2"/>
    <w:basedOn w:val="a2"/>
    <w:uiPriority w:val="13"/>
    <w:semiHidden/>
    <w:unhideWhenUsed/>
    <w:rsid w:val="007F1FED"/>
    <w:pPr>
      <w:numPr>
        <w:ilvl w:val="1"/>
        <w:numId w:val="15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3">
    <w:name w:val="List Number 3"/>
    <w:basedOn w:val="a2"/>
    <w:uiPriority w:val="13"/>
    <w:semiHidden/>
    <w:unhideWhenUsed/>
    <w:rsid w:val="007F1FED"/>
    <w:pPr>
      <w:numPr>
        <w:ilvl w:val="2"/>
        <w:numId w:val="15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4">
    <w:name w:val="List Number 4"/>
    <w:basedOn w:val="a2"/>
    <w:uiPriority w:val="13"/>
    <w:semiHidden/>
    <w:unhideWhenUsed/>
    <w:rsid w:val="007F1FED"/>
    <w:pPr>
      <w:numPr>
        <w:ilvl w:val="3"/>
        <w:numId w:val="15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5">
    <w:name w:val="List Number 5"/>
    <w:basedOn w:val="a2"/>
    <w:uiPriority w:val="13"/>
    <w:semiHidden/>
    <w:unhideWhenUsed/>
    <w:rsid w:val="007F1FED"/>
    <w:pPr>
      <w:numPr>
        <w:ilvl w:val="4"/>
        <w:numId w:val="15"/>
      </w:numPr>
      <w:spacing w:after="240" w:line="240" w:lineRule="atLeast"/>
      <w:contextualSpacing/>
    </w:pPr>
    <w:rPr>
      <w:rFonts w:ascii="Georgia" w:eastAsiaTheme="minorHAnsi" w:hAnsi="Georgia" w:cstheme="minorBidi"/>
      <w:sz w:val="20"/>
      <w:lang w:val="ru-RU" w:eastAsia="ru-RU" w:bidi="ru-RU"/>
    </w:rPr>
  </w:style>
  <w:style w:type="paragraph" w:styleId="29">
    <w:name w:val="Body Text Indent 2"/>
    <w:basedOn w:val="a2"/>
    <w:link w:val="2a"/>
    <w:semiHidden/>
    <w:unhideWhenUsed/>
    <w:rsid w:val="007F1FED"/>
    <w:pPr>
      <w:tabs>
        <w:tab w:val="left" w:pos="1134"/>
        <w:tab w:val="center" w:pos="5103"/>
        <w:tab w:val="center" w:pos="6804"/>
        <w:tab w:val="right" w:pos="7655"/>
      </w:tabs>
      <w:spacing w:line="240" w:lineRule="exact"/>
      <w:ind w:left="1134" w:hanging="1134"/>
    </w:pPr>
    <w:rPr>
      <w:lang w:val="ru-RU" w:eastAsia="ru-RU" w:bidi="ru-RU"/>
    </w:rPr>
  </w:style>
  <w:style w:type="character" w:customStyle="1" w:styleId="2a">
    <w:name w:val="Основной текст с отступом 2 Знак"/>
    <w:basedOn w:val="a4"/>
    <w:link w:val="29"/>
    <w:semiHidden/>
    <w:rsid w:val="007F1FED"/>
    <w:rPr>
      <w:rFonts w:ascii="Arial" w:eastAsia="Times New Roman" w:hAnsi="Arial" w:cs="Times New Roman"/>
      <w:sz w:val="18"/>
      <w:szCs w:val="20"/>
      <w:lang w:eastAsia="ru-RU" w:bidi="ru-RU"/>
    </w:rPr>
  </w:style>
  <w:style w:type="paragraph" w:styleId="36">
    <w:name w:val="Body Text Indent 3"/>
    <w:basedOn w:val="a2"/>
    <w:link w:val="37"/>
    <w:unhideWhenUsed/>
    <w:rsid w:val="007F1FED"/>
    <w:pPr>
      <w:tabs>
        <w:tab w:val="left" w:pos="162"/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left="162" w:hanging="162"/>
    </w:pPr>
    <w:rPr>
      <w:lang w:val="ru-RU" w:eastAsia="ru-RU" w:bidi="ru-RU"/>
    </w:rPr>
  </w:style>
  <w:style w:type="character" w:customStyle="1" w:styleId="37">
    <w:name w:val="Основной текст с отступом 3 Знак"/>
    <w:basedOn w:val="a4"/>
    <w:link w:val="36"/>
    <w:rsid w:val="007F1FED"/>
    <w:rPr>
      <w:rFonts w:ascii="Arial" w:eastAsia="Times New Roman" w:hAnsi="Arial" w:cs="Times New Roman"/>
      <w:sz w:val="18"/>
      <w:szCs w:val="20"/>
      <w:lang w:eastAsia="ru-RU" w:bidi="ru-RU"/>
    </w:rPr>
  </w:style>
  <w:style w:type="paragraph" w:customStyle="1" w:styleId="Iiiaeuiue">
    <w:name w:val="Ii?iaeuiue"/>
    <w:rsid w:val="007F1FED"/>
    <w:pPr>
      <w:widowControl w:val="0"/>
      <w:tabs>
        <w:tab w:val="left" w:pos="-720"/>
        <w:tab w:val="left" w:pos="0"/>
      </w:tabs>
      <w:suppressAutoHyphens/>
      <w:spacing w:after="0" w:line="240" w:lineRule="auto"/>
      <w:ind w:hanging="720"/>
      <w:jc w:val="both"/>
    </w:pPr>
    <w:rPr>
      <w:rFonts w:ascii="NTTimes/Cyrillic" w:eastAsia="Times New Roman" w:hAnsi="NTTimes/Cyrillic" w:cs="Times New Roman"/>
      <w:spacing w:val="-3"/>
      <w:szCs w:val="20"/>
      <w:lang w:eastAsia="ru-RU" w:bidi="ru-RU"/>
    </w:rPr>
  </w:style>
  <w:style w:type="paragraph" w:customStyle="1" w:styleId="content">
    <w:name w:val="content"/>
    <w:basedOn w:val="a2"/>
    <w:rsid w:val="007F1FED"/>
    <w:rPr>
      <w:rFonts w:ascii="Times New Roman Bold" w:hAnsi="Times New Roman Bold"/>
      <w:b/>
      <w:color w:val="0000FF"/>
      <w:sz w:val="24"/>
      <w:lang w:val="ru-RU" w:eastAsia="ru-RU" w:bidi="ru-RU"/>
    </w:rPr>
  </w:style>
  <w:style w:type="paragraph" w:customStyle="1" w:styleId="BodySingle">
    <w:name w:val="Body Single"/>
    <w:basedOn w:val="a3"/>
    <w:rsid w:val="007F1FED"/>
    <w:pPr>
      <w:jc w:val="left"/>
    </w:pPr>
    <w:rPr>
      <w:b/>
      <w:sz w:val="32"/>
    </w:rPr>
  </w:style>
  <w:style w:type="paragraph" w:customStyle="1" w:styleId="Headingprimo">
    <w:name w:val="Heading primo"/>
    <w:basedOn w:val="10"/>
    <w:rsid w:val="007F1FED"/>
    <w:pPr>
      <w:keepNext w:val="0"/>
      <w:numPr>
        <w:numId w:val="0"/>
      </w:numPr>
      <w:spacing w:before="240"/>
    </w:pPr>
    <w:rPr>
      <w:iCs w:val="0"/>
      <w:kern w:val="28"/>
      <w:sz w:val="24"/>
      <w:lang w:val="ru-RU" w:eastAsia="ru-RU" w:bidi="ru-RU"/>
    </w:rPr>
  </w:style>
  <w:style w:type="paragraph" w:customStyle="1" w:styleId="Style20">
    <w:name w:val="Style2"/>
    <w:basedOn w:val="a2"/>
    <w:rsid w:val="007F1FED"/>
    <w:pPr>
      <w:tabs>
        <w:tab w:val="left" w:pos="1134"/>
        <w:tab w:val="left" w:pos="1276"/>
        <w:tab w:val="center" w:pos="3402"/>
        <w:tab w:val="center" w:pos="4536"/>
        <w:tab w:val="center" w:pos="5670"/>
        <w:tab w:val="center" w:pos="6804"/>
        <w:tab w:val="right" w:pos="7655"/>
      </w:tabs>
      <w:spacing w:line="240" w:lineRule="exact"/>
      <w:ind w:hanging="567"/>
    </w:pPr>
    <w:rPr>
      <w:b/>
      <w:caps/>
      <w:lang w:val="ru-RU" w:eastAsia="ru-RU" w:bidi="ru-RU"/>
    </w:rPr>
  </w:style>
  <w:style w:type="paragraph" w:customStyle="1" w:styleId="Style3">
    <w:name w:val="Style3"/>
    <w:basedOn w:val="a2"/>
    <w:rsid w:val="007F1FED"/>
    <w:pPr>
      <w:pBdr>
        <w:bottom w:val="single" w:sz="6" w:space="1" w:color="C0C0C0"/>
      </w:pBdr>
      <w:tabs>
        <w:tab w:val="left" w:pos="709"/>
        <w:tab w:val="center" w:pos="3402"/>
        <w:tab w:val="center" w:pos="4253"/>
        <w:tab w:val="center" w:pos="5103"/>
        <w:tab w:val="center" w:pos="5954"/>
        <w:tab w:val="center" w:pos="6804"/>
        <w:tab w:val="center" w:pos="7655"/>
      </w:tabs>
      <w:spacing w:line="240" w:lineRule="exact"/>
    </w:pPr>
    <w:rPr>
      <w:sz w:val="16"/>
      <w:lang w:val="ru-RU" w:eastAsia="ru-RU" w:bidi="ru-RU"/>
    </w:rPr>
  </w:style>
  <w:style w:type="paragraph" w:customStyle="1" w:styleId="StyleHeader16ptBoldLeftBottomNoborder">
    <w:name w:val="Style Header + 16 pt Bold Left Bottom: (No border)"/>
    <w:basedOn w:val="aa"/>
    <w:rsid w:val="007F1FED"/>
    <w:pPr>
      <w:tabs>
        <w:tab w:val="center" w:pos="4153"/>
        <w:tab w:val="right" w:pos="8306"/>
      </w:tabs>
      <w:spacing w:line="240" w:lineRule="auto"/>
      <w:jc w:val="left"/>
    </w:pPr>
    <w:rPr>
      <w:b/>
      <w:bCs/>
      <w:i w:val="0"/>
      <w:sz w:val="32"/>
      <w:lang w:val="ru-RU" w:eastAsia="ru-RU" w:bidi="ru-RU"/>
    </w:rPr>
  </w:style>
  <w:style w:type="paragraph" w:customStyle="1" w:styleId="StyleABC-AftertableItalicRed">
    <w:name w:val="Style ABC - After table + Italic Red"/>
    <w:basedOn w:val="ABC-Aftertable"/>
    <w:rsid w:val="007F1FED"/>
    <w:pPr>
      <w:jc w:val="both"/>
    </w:pPr>
    <w:rPr>
      <w:i/>
      <w:iCs/>
      <w:color w:val="FF0000"/>
      <w:lang w:val="ru-RU" w:eastAsia="ru-RU" w:bidi="ru-RU"/>
    </w:rPr>
  </w:style>
  <w:style w:type="paragraph" w:customStyle="1" w:styleId="StyleTimesNewRomanBold9ptBoldItalicJustified">
    <w:name w:val="Style Times New Roman Bold 9 pt Bold Italic Justified"/>
    <w:basedOn w:val="a2"/>
    <w:rsid w:val="007F1FED"/>
    <w:pPr>
      <w:jc w:val="both"/>
    </w:pPr>
    <w:rPr>
      <w:b/>
      <w:bCs/>
      <w:i/>
      <w:iCs/>
      <w:spacing w:val="-2"/>
      <w:lang w:val="ru-RU" w:eastAsia="ru-RU" w:bidi="ru-RU"/>
    </w:rPr>
  </w:style>
  <w:style w:type="paragraph" w:customStyle="1" w:styleId="StyleNormalWebTimesNewRoman10ptJustified">
    <w:name w:val="Style Normal (Web) + Times New Roman 10 pt Justified"/>
    <w:basedOn w:val="afc"/>
    <w:rsid w:val="007F1FED"/>
    <w:pPr>
      <w:spacing w:before="100" w:beforeAutospacing="1" w:after="100" w:afterAutospacing="1" w:line="240" w:lineRule="auto"/>
      <w:jc w:val="both"/>
    </w:pPr>
    <w:rPr>
      <w:rFonts w:cs="Times New Roman"/>
      <w:szCs w:val="20"/>
      <w:lang w:val="ru-RU" w:eastAsia="ru-RU" w:bidi="ru-RU"/>
    </w:rPr>
  </w:style>
  <w:style w:type="paragraph" w:customStyle="1" w:styleId="StyleNormalWebTimesNewRoman10ptItalicRed">
    <w:name w:val="Style Normal (Web) + Times New Roman 10 pt Italic Red"/>
    <w:basedOn w:val="afc"/>
    <w:rsid w:val="007F1FED"/>
    <w:pPr>
      <w:spacing w:before="100" w:beforeAutospacing="1" w:after="100" w:afterAutospacing="1" w:line="240" w:lineRule="auto"/>
    </w:pPr>
    <w:rPr>
      <w:rFonts w:eastAsia="Arial Unicode MS" w:cs="Arial Unicode MS"/>
      <w:i/>
      <w:iCs/>
      <w:color w:val="FF0000"/>
      <w:szCs w:val="24"/>
      <w:lang w:val="ru-RU" w:eastAsia="ru-RU" w:bidi="ru-RU"/>
    </w:rPr>
  </w:style>
  <w:style w:type="paragraph" w:customStyle="1" w:styleId="StyleHeading1TimesNewRoman">
    <w:name w:val="Style Heading 1 + Times New Roman"/>
    <w:basedOn w:val="10"/>
    <w:rsid w:val="007F1FED"/>
    <w:pPr>
      <w:keepNext w:val="0"/>
      <w:numPr>
        <w:numId w:val="0"/>
      </w:numPr>
      <w:tabs>
        <w:tab w:val="num" w:pos="680"/>
        <w:tab w:val="num" w:pos="3905"/>
      </w:tabs>
      <w:spacing w:before="240"/>
      <w:ind w:left="567" w:hanging="567"/>
    </w:pPr>
    <w:rPr>
      <w:bCs/>
      <w:iCs w:val="0"/>
      <w:kern w:val="28"/>
      <w:lang w:val="ru-RU" w:eastAsia="ru-RU" w:bidi="ru-RU"/>
    </w:rPr>
  </w:style>
  <w:style w:type="paragraph" w:customStyle="1" w:styleId="StyleName12ptNotBoldItalicNotSmallcaps">
    <w:name w:val="Style Name + 12 pt Not Bold Italic Not Small caps"/>
    <w:basedOn w:val="Name"/>
    <w:rsid w:val="007F1FED"/>
    <w:pPr>
      <w:tabs>
        <w:tab w:val="clear" w:pos="-845"/>
        <w:tab w:val="clear" w:pos="-737"/>
        <w:tab w:val="clear" w:pos="0"/>
        <w:tab w:val="clear" w:pos="595"/>
        <w:tab w:val="clear" w:pos="1190"/>
        <w:tab w:val="clear" w:pos="1786"/>
        <w:tab w:val="clear" w:pos="2381"/>
        <w:tab w:val="clear" w:pos="2976"/>
        <w:tab w:val="clear" w:pos="3571"/>
        <w:tab w:val="clear" w:pos="4166"/>
        <w:tab w:val="clear" w:pos="4762"/>
        <w:tab w:val="clear" w:pos="5357"/>
        <w:tab w:val="clear" w:pos="5952"/>
        <w:tab w:val="clear" w:pos="6547"/>
        <w:tab w:val="clear" w:pos="7142"/>
        <w:tab w:val="clear" w:pos="7738"/>
        <w:tab w:val="clear" w:pos="8333"/>
      </w:tabs>
      <w:suppressAutoHyphens w:val="0"/>
      <w:jc w:val="left"/>
    </w:pPr>
    <w:rPr>
      <w:b w:val="0"/>
      <w:smallCaps w:val="0"/>
      <w:snapToGrid/>
      <w:spacing w:val="0"/>
      <w:sz w:val="18"/>
      <w:lang w:eastAsia="en-US"/>
    </w:rPr>
  </w:style>
  <w:style w:type="paragraph" w:customStyle="1" w:styleId="StyleNormalWebTimesNewRoman10pt">
    <w:name w:val="Style Normal (Web) + Times New Roman 10 pt"/>
    <w:basedOn w:val="afc"/>
    <w:rsid w:val="007F1FED"/>
    <w:pPr>
      <w:spacing w:before="100" w:beforeAutospacing="1" w:after="100" w:afterAutospacing="1" w:line="240" w:lineRule="auto"/>
    </w:pPr>
    <w:rPr>
      <w:rFonts w:eastAsia="Arial Unicode MS" w:cs="Arial Unicode MS"/>
      <w:szCs w:val="24"/>
      <w:lang w:val="ru-RU" w:eastAsia="ru-RU" w:bidi="ru-RU"/>
    </w:rPr>
  </w:style>
  <w:style w:type="paragraph" w:customStyle="1" w:styleId="ABCNumbered">
    <w:name w:val="ABC Numbered"/>
    <w:basedOn w:val="ABCFootnote"/>
    <w:rsid w:val="007F1FED"/>
    <w:pPr>
      <w:numPr>
        <w:numId w:val="16"/>
      </w:numPr>
      <w:spacing w:before="120" w:after="120"/>
    </w:pPr>
    <w:rPr>
      <w:rFonts w:ascii="Arial" w:hAnsi="Arial"/>
      <w:lang w:val="ru-RU" w:eastAsia="ru-RU" w:bidi="ru-RU"/>
    </w:rPr>
  </w:style>
  <w:style w:type="character" w:customStyle="1" w:styleId="DisclaimerChar">
    <w:name w:val="Disclaimer Char"/>
    <w:basedOn w:val="a4"/>
    <w:link w:val="Disclaimer"/>
    <w:locked/>
    <w:rsid w:val="007F1FED"/>
    <w:rPr>
      <w:rFonts w:ascii="Arial" w:eastAsia="Times New Roman" w:hAnsi="Arial" w:cs="Times New Roman"/>
      <w:noProof/>
      <w:sz w:val="12"/>
      <w:szCs w:val="20"/>
      <w:lang w:val="en-GB"/>
    </w:rPr>
  </w:style>
  <w:style w:type="character" w:customStyle="1" w:styleId="NotesindentChar">
    <w:name w:val="Notes indent Char"/>
    <w:basedOn w:val="a4"/>
    <w:link w:val="Notesindent"/>
    <w:locked/>
    <w:rsid w:val="007F1FED"/>
    <w:rPr>
      <w:rFonts w:ascii="Helvetica" w:eastAsia="Times" w:hAnsi="Helvetica"/>
      <w:noProof/>
      <w:sz w:val="16"/>
    </w:rPr>
  </w:style>
  <w:style w:type="paragraph" w:customStyle="1" w:styleId="Notesindent">
    <w:name w:val="Notes indent"/>
    <w:basedOn w:val="a2"/>
    <w:link w:val="NotesindentChar"/>
    <w:rsid w:val="007F1FED"/>
    <w:pPr>
      <w:tabs>
        <w:tab w:val="left" w:pos="340"/>
      </w:tabs>
      <w:spacing w:before="80" w:line="220" w:lineRule="exact"/>
      <w:ind w:left="340"/>
    </w:pPr>
    <w:rPr>
      <w:rFonts w:ascii="Helvetica" w:eastAsia="Times" w:hAnsi="Helvetica" w:cstheme="minorBidi"/>
      <w:noProof/>
      <w:sz w:val="16"/>
      <w:szCs w:val="22"/>
      <w:lang w:val="ru-RU"/>
    </w:rPr>
  </w:style>
  <w:style w:type="paragraph" w:customStyle="1" w:styleId="Address0">
    <w:name w:val="|Address"/>
    <w:basedOn w:val="a2"/>
    <w:rsid w:val="007F1FED"/>
    <w:pPr>
      <w:framePr w:w="3005" w:h="567" w:hSpace="181" w:vSpace="181" w:wrap="around" w:hAnchor="page" w:xAlign="right" w:yAlign="top" w:anchorLock="1"/>
      <w:spacing w:line="200" w:lineRule="exact"/>
      <w:ind w:right="288"/>
    </w:pPr>
    <w:rPr>
      <w:rFonts w:ascii="Times New Roman" w:hAnsi="Times New Roman"/>
      <w:sz w:val="16"/>
      <w:szCs w:val="24"/>
      <w:lang w:val="ru-RU" w:eastAsia="ru-RU" w:bidi="ru-RU"/>
    </w:rPr>
  </w:style>
  <w:style w:type="paragraph" w:customStyle="1" w:styleId="Style1">
    <w:name w:val="Style1"/>
    <w:basedOn w:val="ABC-paragrahinNotes"/>
    <w:next w:val="bullets"/>
    <w:qFormat/>
    <w:rsid w:val="007F1FED"/>
    <w:pPr>
      <w:widowControl w:val="0"/>
      <w:spacing w:before="240"/>
    </w:pPr>
    <w:rPr>
      <w:rFonts w:ascii="Arial" w:eastAsiaTheme="minorHAnsi" w:hAnsi="Arial" w:cs="Arial"/>
      <w:szCs w:val="22"/>
      <w:lang w:val="ru-RU"/>
    </w:rPr>
  </w:style>
  <w:style w:type="paragraph" w:customStyle="1" w:styleId="1">
    <w:name w:val="Список1"/>
    <w:basedOn w:val="a2"/>
    <w:rsid w:val="007F1FED"/>
    <w:pPr>
      <w:numPr>
        <w:numId w:val="17"/>
      </w:numPr>
    </w:pPr>
    <w:rPr>
      <w:lang w:val="ru-RU"/>
    </w:rPr>
  </w:style>
  <w:style w:type="character" w:customStyle="1" w:styleId="BulletsChar">
    <w:name w:val="Bullets Char"/>
    <w:basedOn w:val="a4"/>
    <w:link w:val="Bullets0"/>
    <w:locked/>
    <w:rsid w:val="007F1FED"/>
    <w:rPr>
      <w:rFonts w:ascii="Arial" w:hAnsi="Arial" w:cs="Arial"/>
    </w:rPr>
  </w:style>
  <w:style w:type="paragraph" w:customStyle="1" w:styleId="Bullets0">
    <w:name w:val="Bullets"/>
    <w:basedOn w:val="a2"/>
    <w:link w:val="BulletsChar"/>
    <w:qFormat/>
    <w:rsid w:val="007F1FED"/>
    <w:pPr>
      <w:widowControl w:val="0"/>
      <w:numPr>
        <w:numId w:val="18"/>
      </w:numPr>
      <w:spacing w:before="100" w:after="100"/>
      <w:jc w:val="both"/>
    </w:pPr>
    <w:rPr>
      <w:rFonts w:eastAsiaTheme="minorHAnsi" w:cs="Arial"/>
      <w:sz w:val="22"/>
      <w:szCs w:val="22"/>
      <w:lang w:val="ru-RU"/>
    </w:rPr>
  </w:style>
  <w:style w:type="character" w:customStyle="1" w:styleId="st">
    <w:name w:val="st"/>
    <w:basedOn w:val="a4"/>
    <w:rsid w:val="007F1FED"/>
  </w:style>
  <w:style w:type="character" w:customStyle="1" w:styleId="EndnoteTextChar1">
    <w:name w:val="Endnote Text Char1"/>
    <w:basedOn w:val="a4"/>
    <w:semiHidden/>
    <w:rsid w:val="007F1FED"/>
    <w:rPr>
      <w:rFonts w:ascii="Arial" w:hAnsi="Arial" w:cs="Arial" w:hint="default"/>
    </w:rPr>
  </w:style>
  <w:style w:type="table" w:styleId="2b">
    <w:name w:val="Plain Table 2"/>
    <w:basedOn w:val="a5"/>
    <w:uiPriority w:val="42"/>
    <w:rsid w:val="007F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PwCListBullets1">
    <w:name w:val="PwC List Bullets 1"/>
    <w:uiPriority w:val="99"/>
    <w:rsid w:val="007F1FED"/>
    <w:pPr>
      <w:numPr>
        <w:numId w:val="14"/>
      </w:numPr>
    </w:pPr>
  </w:style>
  <w:style w:type="numbering" w:customStyle="1" w:styleId="PwCListNumbers1">
    <w:name w:val="PwC List Numbers 1"/>
    <w:uiPriority w:val="99"/>
    <w:rsid w:val="007F1FED"/>
    <w:pPr>
      <w:numPr>
        <w:numId w:val="15"/>
      </w:numPr>
    </w:pPr>
  </w:style>
  <w:style w:type="numbering" w:styleId="111111">
    <w:name w:val="Outline List 2"/>
    <w:basedOn w:val="a6"/>
    <w:semiHidden/>
    <w:unhideWhenUsed/>
    <w:rsid w:val="007F1FED"/>
    <w:pPr>
      <w:numPr>
        <w:numId w:val="19"/>
      </w:numPr>
    </w:pPr>
  </w:style>
  <w:style w:type="numbering" w:styleId="a1">
    <w:name w:val="Outline List 3"/>
    <w:basedOn w:val="a6"/>
    <w:semiHidden/>
    <w:unhideWhenUsed/>
    <w:rsid w:val="007F1FED"/>
    <w:pPr>
      <w:numPr>
        <w:numId w:val="20"/>
      </w:numPr>
    </w:pPr>
  </w:style>
  <w:style w:type="numbering" w:styleId="1ai">
    <w:name w:val="Outline List 1"/>
    <w:basedOn w:val="a6"/>
    <w:semiHidden/>
    <w:unhideWhenUsed/>
    <w:rsid w:val="007F1FED"/>
    <w:pPr>
      <w:numPr>
        <w:numId w:val="21"/>
      </w:numPr>
    </w:pPr>
  </w:style>
  <w:style w:type="paragraph" w:customStyle="1" w:styleId="bull">
    <w:name w:val="bull"/>
    <w:basedOn w:val="aff0"/>
    <w:link w:val="bullChar"/>
    <w:qFormat/>
    <w:rsid w:val="007F1FED"/>
    <w:pPr>
      <w:numPr>
        <w:numId w:val="11"/>
      </w:numPr>
      <w:spacing w:after="120"/>
      <w:ind w:left="360"/>
      <w:jc w:val="both"/>
    </w:pPr>
    <w:rPr>
      <w:rFonts w:cs="Arial"/>
    </w:rPr>
  </w:style>
  <w:style w:type="character" w:customStyle="1" w:styleId="aff1">
    <w:name w:val="Абзац списка Знак"/>
    <w:aliases w:val="lp1 Знак,PreambułaCxSpLast Знак,Heading Bullet Знак,Абзац маркированнный Знак,Шаг процесса Знак,1 Знак,UL Знак,Предусловия Знак"/>
    <w:basedOn w:val="a4"/>
    <w:link w:val="aff0"/>
    <w:rsid w:val="007F1FE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ullChar">
    <w:name w:val="bull Char"/>
    <w:basedOn w:val="aff1"/>
    <w:link w:val="bull"/>
    <w:rsid w:val="007F1FED"/>
    <w:rPr>
      <w:rFonts w:ascii="Arial" w:eastAsia="Times New Roman" w:hAnsi="Arial" w:cs="Arial"/>
      <w:sz w:val="18"/>
      <w:szCs w:val="20"/>
      <w:lang w:val="en-GB"/>
    </w:rPr>
  </w:style>
  <w:style w:type="character" w:customStyle="1" w:styleId="RowheaderChar">
    <w:name w:val="Row header Char"/>
    <w:link w:val="Rowheader"/>
    <w:rsid w:val="007F1FE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m-5363270423446439940s1">
    <w:name w:val="m_-5363270423446439940s1"/>
    <w:basedOn w:val="a4"/>
    <w:rsid w:val="007F1FED"/>
  </w:style>
  <w:style w:type="paragraph" w:customStyle="1" w:styleId="m-1134119232049351156abc-paragrahinnotes0">
    <w:name w:val="m_-1134119232049351156abc-paragrahinnotes0"/>
    <w:basedOn w:val="a2"/>
    <w:rsid w:val="007F1FE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0001">
    <w:name w:val="0001"/>
    <w:basedOn w:val="36"/>
    <w:link w:val="0001Char"/>
    <w:qFormat/>
    <w:rsid w:val="007F1FED"/>
    <w:pPr>
      <w:numPr>
        <w:numId w:val="33"/>
      </w:numPr>
      <w:tabs>
        <w:tab w:val="clear" w:pos="162"/>
        <w:tab w:val="clear" w:pos="3402"/>
        <w:tab w:val="clear" w:pos="4536"/>
        <w:tab w:val="clear" w:pos="5670"/>
        <w:tab w:val="clear" w:pos="6804"/>
        <w:tab w:val="clear" w:pos="7655"/>
        <w:tab w:val="left" w:pos="960"/>
      </w:tabs>
      <w:suppressAutoHyphens/>
      <w:spacing w:before="120" w:after="120" w:line="240" w:lineRule="auto"/>
      <w:jc w:val="both"/>
    </w:pPr>
    <w:rPr>
      <w:rFonts w:ascii="Garamond" w:hAnsi="Garamond"/>
      <w:sz w:val="20"/>
      <w:lang w:bidi="ar-SA"/>
    </w:rPr>
  </w:style>
  <w:style w:type="paragraph" w:customStyle="1" w:styleId="gmail-bullets">
    <w:name w:val="gmail-bullets"/>
    <w:basedOn w:val="a2"/>
    <w:uiPriority w:val="99"/>
    <w:rsid w:val="007F1FED"/>
    <w:rPr>
      <w:rFonts w:ascii="Times New Roman" w:eastAsiaTheme="minorHAnsi" w:hAnsi="Times New Roman"/>
      <w:sz w:val="24"/>
      <w:szCs w:val="24"/>
      <w:lang w:val="ru-RU" w:eastAsia="ru-RU"/>
    </w:rPr>
  </w:style>
  <w:style w:type="character" w:customStyle="1" w:styleId="Heading1Char">
    <w:name w:val="Heading 1 Char"/>
    <w:uiPriority w:val="9"/>
    <w:rsid w:val="007F1FED"/>
    <w:rPr>
      <w:rFonts w:ascii="Arial" w:hAnsi="Arial"/>
      <w:b/>
      <w:kern w:val="28"/>
      <w:lang w:val="en-GB" w:eastAsia="en-US" w:bidi="ar-SA"/>
    </w:rPr>
  </w:style>
  <w:style w:type="character" w:customStyle="1" w:styleId="apple-style-span">
    <w:name w:val="apple-style-span"/>
    <w:rsid w:val="007F1FED"/>
  </w:style>
  <w:style w:type="table" w:customStyle="1" w:styleId="PlainTable51">
    <w:name w:val="Plain Table 51"/>
    <w:basedOn w:val="a5"/>
    <w:uiPriority w:val="45"/>
    <w:rsid w:val="007F1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Bahnschrift SemiCondensed" w:eastAsia="Times New Roman" w:hAnsi="Bahnschrift SemiCondensed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Bahnschrift SemiCondensed" w:eastAsia="Times New Roman" w:hAnsi="Bahnschrift SemiCondensed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Bahnschrift SemiCondensed" w:eastAsia="Times New Roman" w:hAnsi="Bahnschrift SemiCondensed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Bahnschrift SemiCondensed" w:eastAsia="Times New Roman" w:hAnsi="Bahnschrift SemiCondensed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Head2">
    <w:name w:val="Head 2"/>
    <w:qFormat/>
    <w:rsid w:val="007F1FED"/>
    <w:pPr>
      <w:spacing w:before="240" w:after="120" w:line="240" w:lineRule="auto"/>
      <w:jc w:val="both"/>
    </w:pPr>
    <w:rPr>
      <w:rFonts w:ascii="Palatino Linotype" w:eastAsia="Times New Roman" w:hAnsi="Palatino Linotype" w:cs="Times New Roman"/>
      <w:b/>
      <w:sz w:val="18"/>
      <w:szCs w:val="20"/>
    </w:rPr>
  </w:style>
  <w:style w:type="character" w:customStyle="1" w:styleId="0001Char">
    <w:name w:val="0001 Char"/>
    <w:link w:val="0001"/>
    <w:rsid w:val="007F1FED"/>
    <w:rPr>
      <w:rFonts w:ascii="Garamond" w:eastAsia="Times New Roman" w:hAnsi="Garamond" w:cs="Times New Roman"/>
      <w:sz w:val="20"/>
      <w:szCs w:val="20"/>
      <w:lang w:eastAsia="ru-RU"/>
    </w:rPr>
  </w:style>
  <w:style w:type="paragraph" w:customStyle="1" w:styleId="0002">
    <w:name w:val="0002"/>
    <w:basedOn w:val="aff0"/>
    <w:link w:val="0002Char"/>
    <w:qFormat/>
    <w:rsid w:val="007F1FED"/>
    <w:pPr>
      <w:numPr>
        <w:numId w:val="37"/>
      </w:numPr>
      <w:suppressAutoHyphens/>
      <w:spacing w:before="120" w:after="120"/>
      <w:ind w:left="1080"/>
      <w:jc w:val="both"/>
    </w:pPr>
    <w:rPr>
      <w:rFonts w:ascii="Garamond" w:hAnsi="Garamond"/>
      <w:sz w:val="20"/>
      <w:lang w:val="ru-RU" w:eastAsia="ru-RU"/>
    </w:rPr>
  </w:style>
  <w:style w:type="character" w:customStyle="1" w:styleId="0002Char">
    <w:name w:val="0002 Char"/>
    <w:link w:val="0002"/>
    <w:rsid w:val="007F1FED"/>
    <w:rPr>
      <w:rFonts w:ascii="Garamond" w:eastAsia="Times New Roman" w:hAnsi="Garamond" w:cs="Times New Roman"/>
      <w:sz w:val="20"/>
      <w:szCs w:val="20"/>
      <w:lang w:eastAsia="ru-RU"/>
    </w:rPr>
  </w:style>
  <w:style w:type="paragraph" w:customStyle="1" w:styleId="m-2915645960668902828gmail-normal2">
    <w:name w:val="m_-2915645960668902828gmail-normal2"/>
    <w:basedOn w:val="a2"/>
    <w:rsid w:val="007F1FE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normal">
    <w:name w:val="_normal"/>
    <w:basedOn w:val="Head2"/>
    <w:qFormat/>
    <w:rsid w:val="007F1FED"/>
    <w:rPr>
      <w:rFonts w:ascii="Garamond" w:hAnsi="Garamond" w:cs="Arial"/>
      <w:b w:val="0"/>
      <w:bCs/>
      <w:i/>
    </w:rPr>
  </w:style>
  <w:style w:type="character" w:customStyle="1" w:styleId="s0">
    <w:name w:val="s0"/>
    <w:basedOn w:val="a4"/>
    <w:rsid w:val="007F1FE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m-6279735056606853030abc-paragrahinnotes">
    <w:name w:val="m_-6279735056606853030abc-paragrahinnotes"/>
    <w:basedOn w:val="a2"/>
    <w:rsid w:val="007F1FE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3</cp:revision>
  <dcterms:created xsi:type="dcterms:W3CDTF">2024-06-24T12:45:00Z</dcterms:created>
  <dcterms:modified xsi:type="dcterms:W3CDTF">2024-07-03T04:37:00Z</dcterms:modified>
</cp:coreProperties>
</file>